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6A4988" w14:textId="77777777" w:rsidR="00A738E7" w:rsidRPr="000F4B1F" w:rsidRDefault="00A738E7" w:rsidP="00B02850">
      <w:pPr>
        <w:tabs>
          <w:tab w:val="left" w:pos="180"/>
          <w:tab w:val="left" w:pos="2700"/>
          <w:tab w:val="left" w:pos="2940"/>
        </w:tabs>
        <w:ind w:left="142" w:right="-1"/>
        <w:rPr>
          <w:rFonts w:asciiTheme="majorBidi" w:hAnsiTheme="majorBidi" w:cstheme="majorBidi"/>
          <w:sz w:val="22"/>
          <w:szCs w:val="22"/>
        </w:rPr>
      </w:pPr>
    </w:p>
    <w:p w14:paraId="2793B588" w14:textId="01D11D17" w:rsidR="005554CC" w:rsidRPr="000F4B1F" w:rsidRDefault="0091388E" w:rsidP="000D3877">
      <w:pPr>
        <w:tabs>
          <w:tab w:val="left" w:pos="180"/>
          <w:tab w:val="left" w:pos="2700"/>
          <w:tab w:val="left" w:pos="2940"/>
          <w:tab w:val="right" w:pos="10680"/>
        </w:tabs>
        <w:ind w:left="142"/>
        <w:rPr>
          <w:rFonts w:asciiTheme="majorBidi" w:hAnsiTheme="majorBidi" w:cstheme="majorBidi"/>
          <w:sz w:val="22"/>
          <w:szCs w:val="22"/>
        </w:rPr>
      </w:pPr>
      <w:r w:rsidRPr="000F4B1F">
        <w:rPr>
          <w:rFonts w:asciiTheme="majorBidi" w:hAnsiTheme="majorBidi" w:cstheme="majorBidi"/>
          <w:sz w:val="22"/>
          <w:szCs w:val="22"/>
        </w:rPr>
        <w:tab/>
      </w:r>
      <w:r w:rsidR="00D13D5D" w:rsidRPr="000F4B1F">
        <w:rPr>
          <w:rFonts w:asciiTheme="majorBidi" w:hAnsiTheme="majorBidi" w:cstheme="majorBidi"/>
          <w:sz w:val="22"/>
          <w:szCs w:val="22"/>
        </w:rPr>
        <w:t>Teklif No</w:t>
      </w:r>
      <w:r w:rsidR="005554CC" w:rsidRPr="000F4B1F">
        <w:rPr>
          <w:rFonts w:asciiTheme="majorBidi" w:hAnsiTheme="majorBidi" w:cstheme="majorBidi"/>
          <w:sz w:val="22"/>
          <w:szCs w:val="22"/>
        </w:rPr>
        <w:tab/>
        <w:t>:</w:t>
      </w:r>
      <w:r w:rsidR="005554CC" w:rsidRPr="000F4B1F">
        <w:rPr>
          <w:rFonts w:asciiTheme="majorBidi" w:hAnsiTheme="majorBidi" w:cstheme="majorBidi"/>
          <w:sz w:val="22"/>
          <w:szCs w:val="22"/>
        </w:rPr>
        <w:tab/>
      </w:r>
      <w:r w:rsidR="002900F8">
        <w:rPr>
          <w:rFonts w:asciiTheme="majorBidi" w:hAnsiTheme="majorBidi" w:cstheme="majorBidi"/>
          <w:sz w:val="22"/>
          <w:szCs w:val="22"/>
        </w:rPr>
        <w:t>25/1604</w:t>
      </w:r>
    </w:p>
    <w:p w14:paraId="68A7F50D" w14:textId="77777777" w:rsidR="00CB2D57" w:rsidRDefault="005554CC" w:rsidP="000D3877">
      <w:pPr>
        <w:tabs>
          <w:tab w:val="left" w:pos="180"/>
          <w:tab w:val="left" w:pos="2700"/>
          <w:tab w:val="left" w:pos="2940"/>
        </w:tabs>
        <w:rPr>
          <w:rFonts w:asciiTheme="majorBidi" w:hAnsiTheme="majorBidi" w:cstheme="majorBidi"/>
          <w:sz w:val="22"/>
          <w:szCs w:val="22"/>
        </w:rPr>
      </w:pPr>
      <w:r w:rsidRPr="000F4B1F">
        <w:rPr>
          <w:rFonts w:asciiTheme="majorBidi" w:hAnsiTheme="majorBidi" w:cstheme="majorBidi"/>
          <w:sz w:val="22"/>
          <w:szCs w:val="22"/>
        </w:rPr>
        <w:tab/>
        <w:t>Talep Eden Birim</w:t>
      </w:r>
      <w:r w:rsidRPr="000F4B1F">
        <w:rPr>
          <w:rFonts w:asciiTheme="majorBidi" w:hAnsiTheme="majorBidi" w:cstheme="majorBidi"/>
          <w:sz w:val="22"/>
          <w:szCs w:val="22"/>
        </w:rPr>
        <w:tab/>
        <w:t>:</w:t>
      </w:r>
      <w:r w:rsidRPr="000F4B1F">
        <w:rPr>
          <w:rFonts w:asciiTheme="majorBidi" w:hAnsiTheme="majorBidi" w:cstheme="majorBidi"/>
          <w:sz w:val="22"/>
          <w:szCs w:val="22"/>
        </w:rPr>
        <w:tab/>
      </w:r>
      <w:r w:rsidR="006603A3">
        <w:rPr>
          <w:rFonts w:asciiTheme="majorBidi" w:hAnsiTheme="majorBidi" w:cstheme="majorBidi"/>
          <w:sz w:val="22"/>
          <w:szCs w:val="22"/>
        </w:rPr>
        <w:t xml:space="preserve">KULAK BURUN BOĞAZ A.D. </w:t>
      </w:r>
    </w:p>
    <w:p w14:paraId="0E70DAFA" w14:textId="2B4DB3C4" w:rsidR="00600E58" w:rsidRPr="00600E58" w:rsidRDefault="00680FC3" w:rsidP="000D3877">
      <w:pPr>
        <w:tabs>
          <w:tab w:val="left" w:pos="180"/>
          <w:tab w:val="left" w:pos="2700"/>
          <w:tab w:val="left" w:pos="2940"/>
        </w:tabs>
        <w:rPr>
          <w:rFonts w:asciiTheme="majorBidi" w:hAnsiTheme="majorBidi" w:cstheme="majorBidi"/>
          <w:b/>
          <w:color w:val="FF0000"/>
          <w:sz w:val="22"/>
          <w:szCs w:val="22"/>
        </w:rPr>
      </w:pPr>
      <w:r>
        <w:rPr>
          <w:rFonts w:asciiTheme="majorBidi" w:hAnsiTheme="majorBidi" w:cstheme="majorBidi"/>
          <w:b/>
          <w:color w:val="FF0000"/>
          <w:sz w:val="22"/>
          <w:szCs w:val="22"/>
        </w:rPr>
        <w:t>SON TEKLİF =</w:t>
      </w:r>
      <w:r w:rsidR="002900F8">
        <w:rPr>
          <w:rFonts w:asciiTheme="majorBidi" w:hAnsiTheme="majorBidi" w:cstheme="majorBidi"/>
          <w:b/>
          <w:color w:val="FF0000"/>
          <w:sz w:val="22"/>
          <w:szCs w:val="22"/>
        </w:rPr>
        <w:t>2</w:t>
      </w:r>
      <w:r w:rsidR="004F2715">
        <w:rPr>
          <w:rFonts w:asciiTheme="majorBidi" w:hAnsiTheme="majorBidi" w:cstheme="majorBidi"/>
          <w:b/>
          <w:color w:val="FF0000"/>
          <w:sz w:val="22"/>
          <w:szCs w:val="22"/>
        </w:rPr>
        <w:t>8</w:t>
      </w:r>
      <w:r w:rsidR="002900F8">
        <w:rPr>
          <w:rFonts w:asciiTheme="majorBidi" w:hAnsiTheme="majorBidi" w:cstheme="majorBidi"/>
          <w:b/>
          <w:color w:val="FF0000"/>
          <w:sz w:val="22"/>
          <w:szCs w:val="22"/>
        </w:rPr>
        <w:t>.10.2025</w:t>
      </w:r>
    </w:p>
    <w:p w14:paraId="1A8D67D6" w14:textId="77777777" w:rsidR="001C5AF6" w:rsidRDefault="005554CC" w:rsidP="00B02850">
      <w:pPr>
        <w:tabs>
          <w:tab w:val="left" w:pos="180"/>
          <w:tab w:val="center" w:pos="3210"/>
          <w:tab w:val="left" w:pos="3360"/>
        </w:tabs>
        <w:ind w:right="141"/>
        <w:rPr>
          <w:rFonts w:asciiTheme="majorBidi" w:hAnsiTheme="majorBidi" w:cstheme="majorBidi"/>
          <w:color w:val="FF0000"/>
          <w:sz w:val="22"/>
          <w:szCs w:val="22"/>
        </w:rPr>
      </w:pPr>
      <w:r w:rsidRPr="000F4B1F">
        <w:rPr>
          <w:rFonts w:asciiTheme="majorBidi" w:hAnsiTheme="majorBidi" w:cstheme="majorBidi"/>
          <w:color w:val="FF0000"/>
          <w:sz w:val="22"/>
          <w:szCs w:val="22"/>
        </w:rPr>
        <w:tab/>
      </w:r>
    </w:p>
    <w:tbl>
      <w:tblPr>
        <w:tblW w:w="10598" w:type="dxa"/>
        <w:tblInd w:w="-72" w:type="dxa"/>
        <w:tblCellMar>
          <w:left w:w="70" w:type="dxa"/>
          <w:right w:w="70" w:type="dxa"/>
        </w:tblCellMar>
        <w:tblLook w:val="04A0" w:firstRow="1" w:lastRow="0" w:firstColumn="1" w:lastColumn="0" w:noHBand="0" w:noVBand="1"/>
      </w:tblPr>
      <w:tblGrid>
        <w:gridCol w:w="621"/>
        <w:gridCol w:w="3312"/>
        <w:gridCol w:w="2231"/>
        <w:gridCol w:w="921"/>
        <w:gridCol w:w="887"/>
        <w:gridCol w:w="613"/>
        <w:gridCol w:w="2013"/>
      </w:tblGrid>
      <w:tr w:rsidR="00302E9E" w:rsidRPr="006603A3" w14:paraId="426E8700" w14:textId="77777777" w:rsidTr="00B02850">
        <w:trPr>
          <w:trHeight w:val="539"/>
        </w:trPr>
        <w:tc>
          <w:tcPr>
            <w:tcW w:w="621" w:type="dxa"/>
            <w:tcBorders>
              <w:top w:val="single" w:sz="8" w:space="0" w:color="auto"/>
              <w:left w:val="single" w:sz="8" w:space="0" w:color="auto"/>
              <w:bottom w:val="single" w:sz="4" w:space="0" w:color="auto"/>
              <w:right w:val="single" w:sz="4" w:space="0" w:color="auto"/>
            </w:tcBorders>
            <w:shd w:val="clear" w:color="auto" w:fill="auto"/>
            <w:vAlign w:val="bottom"/>
            <w:hideMark/>
          </w:tcPr>
          <w:p w14:paraId="3DD54D5E" w14:textId="77777777" w:rsidR="00302E9E" w:rsidRPr="006603A3" w:rsidRDefault="00302E9E" w:rsidP="006603A3">
            <w:pPr>
              <w:jc w:val="center"/>
              <w:rPr>
                <w:b/>
                <w:bCs/>
                <w:sz w:val="24"/>
                <w:szCs w:val="24"/>
                <w:lang w:eastAsia="tr-TR"/>
              </w:rPr>
            </w:pPr>
            <w:r w:rsidRPr="006603A3">
              <w:rPr>
                <w:b/>
                <w:bCs/>
                <w:sz w:val="24"/>
                <w:szCs w:val="24"/>
                <w:lang w:eastAsia="tr-TR"/>
              </w:rPr>
              <w:t xml:space="preserve">Sıra </w:t>
            </w:r>
            <w:r w:rsidRPr="006603A3">
              <w:rPr>
                <w:b/>
                <w:bCs/>
                <w:sz w:val="24"/>
                <w:szCs w:val="24"/>
                <w:lang w:eastAsia="tr-TR"/>
              </w:rPr>
              <w:br/>
              <w:t>No</w:t>
            </w:r>
          </w:p>
        </w:tc>
        <w:tc>
          <w:tcPr>
            <w:tcW w:w="3312" w:type="dxa"/>
            <w:tcBorders>
              <w:top w:val="single" w:sz="8" w:space="0" w:color="auto"/>
              <w:left w:val="nil"/>
              <w:bottom w:val="single" w:sz="4" w:space="0" w:color="auto"/>
              <w:right w:val="single" w:sz="4" w:space="0" w:color="auto"/>
            </w:tcBorders>
            <w:shd w:val="clear" w:color="auto" w:fill="auto"/>
            <w:noWrap/>
            <w:vAlign w:val="bottom"/>
            <w:hideMark/>
          </w:tcPr>
          <w:p w14:paraId="3B05D3B5" w14:textId="77777777" w:rsidR="00302E9E" w:rsidRPr="006603A3" w:rsidRDefault="00302E9E" w:rsidP="006603A3">
            <w:pPr>
              <w:jc w:val="center"/>
              <w:rPr>
                <w:b/>
                <w:bCs/>
                <w:sz w:val="24"/>
                <w:szCs w:val="24"/>
                <w:lang w:eastAsia="tr-TR"/>
              </w:rPr>
            </w:pPr>
            <w:r w:rsidRPr="006603A3">
              <w:rPr>
                <w:b/>
                <w:bCs/>
                <w:sz w:val="24"/>
                <w:szCs w:val="24"/>
                <w:lang w:eastAsia="tr-TR"/>
              </w:rPr>
              <w:t>Malzeme Cinsi</w:t>
            </w:r>
          </w:p>
        </w:tc>
        <w:tc>
          <w:tcPr>
            <w:tcW w:w="2231" w:type="dxa"/>
            <w:tcBorders>
              <w:top w:val="single" w:sz="8" w:space="0" w:color="auto"/>
              <w:left w:val="nil"/>
              <w:bottom w:val="single" w:sz="4" w:space="0" w:color="auto"/>
              <w:right w:val="single" w:sz="4" w:space="0" w:color="auto"/>
            </w:tcBorders>
          </w:tcPr>
          <w:p w14:paraId="515FCC44" w14:textId="067AECF2" w:rsidR="00302E9E" w:rsidRPr="006603A3" w:rsidRDefault="00302E9E" w:rsidP="00273049">
            <w:pPr>
              <w:ind w:right="32"/>
              <w:jc w:val="center"/>
              <w:rPr>
                <w:b/>
                <w:bCs/>
                <w:sz w:val="24"/>
                <w:szCs w:val="24"/>
                <w:lang w:eastAsia="tr-TR"/>
              </w:rPr>
            </w:pPr>
            <w:r>
              <w:rPr>
                <w:b/>
                <w:bCs/>
                <w:sz w:val="24"/>
                <w:szCs w:val="24"/>
                <w:lang w:eastAsia="tr-TR"/>
              </w:rPr>
              <w:t>Açıklama</w:t>
            </w:r>
          </w:p>
        </w:tc>
        <w:tc>
          <w:tcPr>
            <w:tcW w:w="921"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6997A84F" w14:textId="1D4DEBE7" w:rsidR="00302E9E" w:rsidRPr="006603A3" w:rsidRDefault="00302E9E" w:rsidP="00273049">
            <w:pPr>
              <w:ind w:right="32"/>
              <w:jc w:val="center"/>
              <w:rPr>
                <w:b/>
                <w:bCs/>
                <w:sz w:val="24"/>
                <w:szCs w:val="24"/>
                <w:lang w:eastAsia="tr-TR"/>
              </w:rPr>
            </w:pPr>
            <w:r w:rsidRPr="006603A3">
              <w:rPr>
                <w:b/>
                <w:bCs/>
                <w:sz w:val="24"/>
                <w:szCs w:val="24"/>
                <w:lang w:eastAsia="tr-TR"/>
              </w:rPr>
              <w:t>Miktar</w:t>
            </w:r>
          </w:p>
        </w:tc>
        <w:tc>
          <w:tcPr>
            <w:tcW w:w="887" w:type="dxa"/>
            <w:tcBorders>
              <w:top w:val="single" w:sz="8" w:space="0" w:color="auto"/>
              <w:left w:val="nil"/>
              <w:bottom w:val="single" w:sz="4" w:space="0" w:color="auto"/>
              <w:right w:val="single" w:sz="4" w:space="0" w:color="auto"/>
            </w:tcBorders>
            <w:shd w:val="clear" w:color="auto" w:fill="auto"/>
            <w:noWrap/>
            <w:vAlign w:val="bottom"/>
            <w:hideMark/>
          </w:tcPr>
          <w:p w14:paraId="7A20CB91" w14:textId="77777777" w:rsidR="00302E9E" w:rsidRPr="006603A3" w:rsidRDefault="00302E9E" w:rsidP="006603A3">
            <w:pPr>
              <w:jc w:val="center"/>
              <w:rPr>
                <w:b/>
                <w:bCs/>
                <w:sz w:val="24"/>
                <w:szCs w:val="24"/>
                <w:lang w:eastAsia="tr-TR"/>
              </w:rPr>
            </w:pPr>
            <w:r w:rsidRPr="006603A3">
              <w:rPr>
                <w:b/>
                <w:bCs/>
                <w:sz w:val="24"/>
                <w:szCs w:val="24"/>
                <w:lang w:eastAsia="tr-TR"/>
              </w:rPr>
              <w:t>Birim</w:t>
            </w:r>
          </w:p>
        </w:tc>
        <w:tc>
          <w:tcPr>
            <w:tcW w:w="2626" w:type="dxa"/>
            <w:gridSpan w:val="2"/>
            <w:tcBorders>
              <w:top w:val="single" w:sz="8" w:space="0" w:color="auto"/>
              <w:left w:val="nil"/>
              <w:bottom w:val="single" w:sz="4" w:space="0" w:color="auto"/>
              <w:right w:val="single" w:sz="4" w:space="0" w:color="auto"/>
            </w:tcBorders>
            <w:shd w:val="clear" w:color="auto" w:fill="auto"/>
            <w:vAlign w:val="bottom"/>
            <w:hideMark/>
          </w:tcPr>
          <w:p w14:paraId="572E76F4" w14:textId="77777777" w:rsidR="00302E9E" w:rsidRPr="006603A3" w:rsidRDefault="00302E9E" w:rsidP="006603A3">
            <w:pPr>
              <w:jc w:val="center"/>
              <w:rPr>
                <w:b/>
                <w:bCs/>
                <w:sz w:val="24"/>
                <w:szCs w:val="24"/>
                <w:lang w:eastAsia="tr-TR"/>
              </w:rPr>
            </w:pPr>
            <w:r w:rsidRPr="006603A3">
              <w:rPr>
                <w:b/>
                <w:bCs/>
                <w:sz w:val="24"/>
                <w:szCs w:val="24"/>
                <w:lang w:eastAsia="tr-TR"/>
              </w:rPr>
              <w:t>Birim</w:t>
            </w:r>
          </w:p>
          <w:p w14:paraId="2C966375" w14:textId="77777777" w:rsidR="00302E9E" w:rsidRPr="006603A3" w:rsidRDefault="00302E9E" w:rsidP="006603A3">
            <w:pPr>
              <w:jc w:val="center"/>
              <w:rPr>
                <w:b/>
                <w:bCs/>
                <w:lang w:eastAsia="tr-TR"/>
              </w:rPr>
            </w:pPr>
            <w:r w:rsidRPr="006603A3">
              <w:rPr>
                <w:b/>
                <w:bCs/>
                <w:sz w:val="24"/>
                <w:szCs w:val="24"/>
                <w:lang w:eastAsia="tr-TR"/>
              </w:rPr>
              <w:t>Fiyat</w:t>
            </w:r>
          </w:p>
        </w:tc>
      </w:tr>
      <w:tr w:rsidR="00B02850" w:rsidRPr="006603A3" w14:paraId="6350F07F" w14:textId="77777777" w:rsidTr="00B02850">
        <w:trPr>
          <w:trHeight w:val="351"/>
        </w:trPr>
        <w:tc>
          <w:tcPr>
            <w:tcW w:w="621" w:type="dxa"/>
            <w:tcBorders>
              <w:top w:val="nil"/>
              <w:left w:val="single" w:sz="8" w:space="0" w:color="auto"/>
              <w:bottom w:val="single" w:sz="4" w:space="0" w:color="auto"/>
              <w:right w:val="single" w:sz="4" w:space="0" w:color="auto"/>
            </w:tcBorders>
            <w:shd w:val="clear" w:color="auto" w:fill="auto"/>
            <w:noWrap/>
            <w:vAlign w:val="bottom"/>
            <w:hideMark/>
          </w:tcPr>
          <w:p w14:paraId="253DD4F5" w14:textId="77777777" w:rsidR="00B02850" w:rsidRDefault="00B02850" w:rsidP="00B02850">
            <w:pPr>
              <w:jc w:val="center"/>
              <w:rPr>
                <w:rFonts w:ascii="Arial" w:hAnsi="Arial" w:cs="Arial"/>
                <w:b/>
                <w:bCs/>
                <w:sz w:val="24"/>
                <w:szCs w:val="24"/>
              </w:rPr>
            </w:pPr>
            <w:r>
              <w:rPr>
                <w:rFonts w:ascii="Arial" w:hAnsi="Arial" w:cs="Arial"/>
                <w:b/>
                <w:bCs/>
              </w:rPr>
              <w:t>1</w:t>
            </w:r>
          </w:p>
        </w:tc>
        <w:tc>
          <w:tcPr>
            <w:tcW w:w="3312" w:type="dxa"/>
            <w:tcBorders>
              <w:top w:val="nil"/>
              <w:left w:val="nil"/>
              <w:bottom w:val="single" w:sz="4" w:space="0" w:color="auto"/>
              <w:right w:val="single" w:sz="4" w:space="0" w:color="auto"/>
            </w:tcBorders>
            <w:shd w:val="clear" w:color="auto" w:fill="auto"/>
            <w:noWrap/>
            <w:vAlign w:val="bottom"/>
          </w:tcPr>
          <w:p w14:paraId="501F7932" w14:textId="1F6E9534" w:rsidR="00B02850" w:rsidRDefault="00B02850" w:rsidP="00B02850">
            <w:pPr>
              <w:rPr>
                <w:rFonts w:ascii="Calibri" w:hAnsi="Calibri" w:cs="Calibri"/>
                <w:color w:val="000000"/>
                <w:sz w:val="22"/>
                <w:szCs w:val="22"/>
              </w:rPr>
            </w:pPr>
            <w:r>
              <w:rPr>
                <w:rFonts w:ascii="Arial" w:hAnsi="Arial" w:cs="Arial"/>
              </w:rPr>
              <w:t>DIŞ KULAK YOLU MEROSELİ</w:t>
            </w:r>
          </w:p>
        </w:tc>
        <w:tc>
          <w:tcPr>
            <w:tcW w:w="2231" w:type="dxa"/>
            <w:tcBorders>
              <w:top w:val="nil"/>
              <w:left w:val="nil"/>
              <w:bottom w:val="single" w:sz="4" w:space="0" w:color="auto"/>
              <w:right w:val="single" w:sz="4" w:space="0" w:color="auto"/>
            </w:tcBorders>
            <w:vAlign w:val="bottom"/>
          </w:tcPr>
          <w:p w14:paraId="31DD7C81" w14:textId="77777777" w:rsidR="00B02850" w:rsidRDefault="00B02850" w:rsidP="00B02850">
            <w:pPr>
              <w:rPr>
                <w:rFonts w:ascii="Arial" w:hAnsi="Arial" w:cs="Arial"/>
              </w:rPr>
            </w:pPr>
          </w:p>
        </w:tc>
        <w:tc>
          <w:tcPr>
            <w:tcW w:w="921" w:type="dxa"/>
            <w:tcBorders>
              <w:top w:val="nil"/>
              <w:left w:val="single" w:sz="4" w:space="0" w:color="auto"/>
              <w:bottom w:val="single" w:sz="4" w:space="0" w:color="auto"/>
              <w:right w:val="single" w:sz="4" w:space="0" w:color="auto"/>
            </w:tcBorders>
            <w:shd w:val="clear" w:color="auto" w:fill="auto"/>
            <w:noWrap/>
            <w:vAlign w:val="bottom"/>
          </w:tcPr>
          <w:p w14:paraId="627943DC" w14:textId="74E55BC3" w:rsidR="00B02850" w:rsidRDefault="00B02850" w:rsidP="00B02850">
            <w:pPr>
              <w:rPr>
                <w:rFonts w:ascii="Calibri" w:hAnsi="Calibri" w:cs="Calibri"/>
                <w:color w:val="000000"/>
                <w:sz w:val="22"/>
                <w:szCs w:val="22"/>
              </w:rPr>
            </w:pPr>
            <w:r>
              <w:rPr>
                <w:rFonts w:ascii="Arial" w:hAnsi="Arial" w:cs="Arial"/>
              </w:rPr>
              <w:t>200</w:t>
            </w:r>
          </w:p>
        </w:tc>
        <w:tc>
          <w:tcPr>
            <w:tcW w:w="887" w:type="dxa"/>
            <w:tcBorders>
              <w:top w:val="nil"/>
              <w:left w:val="nil"/>
              <w:bottom w:val="single" w:sz="4" w:space="0" w:color="auto"/>
              <w:right w:val="single" w:sz="4" w:space="0" w:color="auto"/>
            </w:tcBorders>
            <w:shd w:val="clear" w:color="auto" w:fill="auto"/>
            <w:noWrap/>
            <w:vAlign w:val="bottom"/>
          </w:tcPr>
          <w:p w14:paraId="612D40D0" w14:textId="1DFE304B" w:rsidR="00B02850" w:rsidRDefault="00B02850" w:rsidP="00B02850">
            <w:pPr>
              <w:rPr>
                <w:rFonts w:ascii="Calibri" w:hAnsi="Calibri" w:cs="Calibri"/>
                <w:color w:val="000000"/>
                <w:sz w:val="22"/>
                <w:szCs w:val="22"/>
              </w:rPr>
            </w:pPr>
            <w:r>
              <w:rPr>
                <w:rFonts w:ascii="Arial" w:hAnsi="Arial" w:cs="Arial"/>
              </w:rPr>
              <w:t>ADET</w:t>
            </w:r>
          </w:p>
        </w:tc>
        <w:tc>
          <w:tcPr>
            <w:tcW w:w="2626" w:type="dxa"/>
            <w:gridSpan w:val="2"/>
            <w:tcBorders>
              <w:top w:val="nil"/>
              <w:left w:val="nil"/>
              <w:bottom w:val="single" w:sz="4" w:space="0" w:color="auto"/>
              <w:right w:val="single" w:sz="4" w:space="0" w:color="auto"/>
            </w:tcBorders>
            <w:shd w:val="clear" w:color="auto" w:fill="auto"/>
            <w:noWrap/>
            <w:vAlign w:val="bottom"/>
          </w:tcPr>
          <w:p w14:paraId="201C4900" w14:textId="77777777" w:rsidR="00B02850" w:rsidRPr="006603A3" w:rsidRDefault="00B02850" w:rsidP="00B02850">
            <w:pPr>
              <w:rPr>
                <w:color w:val="000000"/>
                <w:sz w:val="22"/>
                <w:szCs w:val="22"/>
                <w:lang w:eastAsia="tr-TR"/>
              </w:rPr>
            </w:pPr>
          </w:p>
        </w:tc>
      </w:tr>
      <w:tr w:rsidR="00B02850" w:rsidRPr="006603A3" w14:paraId="5465D2A5" w14:textId="77777777" w:rsidTr="00B02850">
        <w:trPr>
          <w:trHeight w:val="356"/>
        </w:trPr>
        <w:tc>
          <w:tcPr>
            <w:tcW w:w="621" w:type="dxa"/>
            <w:tcBorders>
              <w:top w:val="nil"/>
              <w:left w:val="single" w:sz="8" w:space="0" w:color="auto"/>
              <w:bottom w:val="single" w:sz="4" w:space="0" w:color="auto"/>
              <w:right w:val="single" w:sz="4" w:space="0" w:color="auto"/>
            </w:tcBorders>
            <w:shd w:val="clear" w:color="auto" w:fill="auto"/>
            <w:noWrap/>
            <w:vAlign w:val="bottom"/>
            <w:hideMark/>
          </w:tcPr>
          <w:p w14:paraId="3327186C" w14:textId="77777777" w:rsidR="00B02850" w:rsidRDefault="00B02850" w:rsidP="00B02850">
            <w:pPr>
              <w:jc w:val="center"/>
              <w:rPr>
                <w:rFonts w:ascii="Arial" w:hAnsi="Arial" w:cs="Arial"/>
                <w:b/>
                <w:bCs/>
                <w:sz w:val="24"/>
                <w:szCs w:val="24"/>
              </w:rPr>
            </w:pPr>
            <w:r>
              <w:rPr>
                <w:rFonts w:ascii="Arial" w:hAnsi="Arial" w:cs="Arial"/>
                <w:b/>
                <w:bCs/>
              </w:rPr>
              <w:t>2</w:t>
            </w:r>
          </w:p>
        </w:tc>
        <w:tc>
          <w:tcPr>
            <w:tcW w:w="3312" w:type="dxa"/>
            <w:tcBorders>
              <w:top w:val="nil"/>
              <w:left w:val="nil"/>
              <w:bottom w:val="single" w:sz="4" w:space="0" w:color="auto"/>
              <w:right w:val="single" w:sz="4" w:space="0" w:color="auto"/>
            </w:tcBorders>
            <w:shd w:val="clear" w:color="auto" w:fill="auto"/>
            <w:noWrap/>
            <w:vAlign w:val="bottom"/>
          </w:tcPr>
          <w:p w14:paraId="7DE0AA5E" w14:textId="705E9C84" w:rsidR="00B02850" w:rsidRDefault="00B02850" w:rsidP="00B02850">
            <w:pPr>
              <w:rPr>
                <w:rFonts w:ascii="Calibri" w:hAnsi="Calibri" w:cs="Calibri"/>
                <w:color w:val="000000"/>
                <w:sz w:val="22"/>
                <w:szCs w:val="22"/>
              </w:rPr>
            </w:pPr>
            <w:r>
              <w:rPr>
                <w:rFonts w:ascii="Arial" w:hAnsi="Arial" w:cs="Arial"/>
              </w:rPr>
              <w:t>SİLİKON İNTERNAL NAZAL SPLİNT</w:t>
            </w:r>
          </w:p>
        </w:tc>
        <w:tc>
          <w:tcPr>
            <w:tcW w:w="2231" w:type="dxa"/>
            <w:tcBorders>
              <w:top w:val="nil"/>
              <w:left w:val="nil"/>
              <w:bottom w:val="single" w:sz="4" w:space="0" w:color="auto"/>
              <w:right w:val="single" w:sz="4" w:space="0" w:color="auto"/>
            </w:tcBorders>
            <w:vAlign w:val="bottom"/>
          </w:tcPr>
          <w:p w14:paraId="6844E96B" w14:textId="77777777" w:rsidR="00B02850" w:rsidRDefault="00B02850" w:rsidP="00B02850">
            <w:pPr>
              <w:rPr>
                <w:rFonts w:ascii="Arial" w:hAnsi="Arial" w:cs="Arial"/>
              </w:rPr>
            </w:pPr>
          </w:p>
        </w:tc>
        <w:tc>
          <w:tcPr>
            <w:tcW w:w="921" w:type="dxa"/>
            <w:tcBorders>
              <w:top w:val="nil"/>
              <w:left w:val="single" w:sz="4" w:space="0" w:color="auto"/>
              <w:bottom w:val="single" w:sz="4" w:space="0" w:color="auto"/>
              <w:right w:val="single" w:sz="4" w:space="0" w:color="auto"/>
            </w:tcBorders>
            <w:shd w:val="clear" w:color="auto" w:fill="auto"/>
            <w:noWrap/>
            <w:vAlign w:val="bottom"/>
          </w:tcPr>
          <w:p w14:paraId="2EF4CEC3" w14:textId="3B8F68D1" w:rsidR="00B02850" w:rsidRDefault="00B02850" w:rsidP="00B02850">
            <w:pPr>
              <w:rPr>
                <w:rFonts w:ascii="Calibri" w:hAnsi="Calibri" w:cs="Calibri"/>
                <w:color w:val="000000"/>
                <w:sz w:val="22"/>
                <w:szCs w:val="22"/>
              </w:rPr>
            </w:pPr>
            <w:r>
              <w:rPr>
                <w:rFonts w:ascii="Arial" w:hAnsi="Arial" w:cs="Arial"/>
              </w:rPr>
              <w:t>500</w:t>
            </w:r>
          </w:p>
        </w:tc>
        <w:tc>
          <w:tcPr>
            <w:tcW w:w="887" w:type="dxa"/>
            <w:tcBorders>
              <w:top w:val="nil"/>
              <w:left w:val="nil"/>
              <w:bottom w:val="single" w:sz="4" w:space="0" w:color="auto"/>
              <w:right w:val="single" w:sz="4" w:space="0" w:color="auto"/>
            </w:tcBorders>
            <w:shd w:val="clear" w:color="auto" w:fill="auto"/>
            <w:noWrap/>
            <w:vAlign w:val="bottom"/>
          </w:tcPr>
          <w:p w14:paraId="00ACD700" w14:textId="07B4DCEA" w:rsidR="00B02850" w:rsidRDefault="00B02850" w:rsidP="00B02850">
            <w:pPr>
              <w:rPr>
                <w:rFonts w:ascii="Calibri" w:hAnsi="Calibri" w:cs="Calibri"/>
                <w:color w:val="000000"/>
                <w:sz w:val="22"/>
                <w:szCs w:val="22"/>
              </w:rPr>
            </w:pPr>
            <w:r>
              <w:rPr>
                <w:rFonts w:ascii="Arial" w:hAnsi="Arial" w:cs="Arial"/>
              </w:rPr>
              <w:t>ADET</w:t>
            </w:r>
          </w:p>
        </w:tc>
        <w:tc>
          <w:tcPr>
            <w:tcW w:w="2626" w:type="dxa"/>
            <w:gridSpan w:val="2"/>
            <w:tcBorders>
              <w:top w:val="nil"/>
              <w:left w:val="nil"/>
              <w:bottom w:val="single" w:sz="4" w:space="0" w:color="auto"/>
              <w:right w:val="single" w:sz="4" w:space="0" w:color="auto"/>
            </w:tcBorders>
            <w:shd w:val="clear" w:color="auto" w:fill="auto"/>
            <w:noWrap/>
            <w:vAlign w:val="bottom"/>
          </w:tcPr>
          <w:p w14:paraId="01C0CB68" w14:textId="77777777" w:rsidR="00B02850" w:rsidRPr="006603A3" w:rsidRDefault="00B02850" w:rsidP="00B02850">
            <w:pPr>
              <w:rPr>
                <w:color w:val="000000"/>
                <w:sz w:val="22"/>
                <w:szCs w:val="22"/>
                <w:lang w:eastAsia="tr-TR"/>
              </w:rPr>
            </w:pPr>
          </w:p>
        </w:tc>
      </w:tr>
      <w:tr w:rsidR="00B02850" w:rsidRPr="006603A3" w14:paraId="7E3A60FF" w14:textId="77777777" w:rsidTr="00B02850">
        <w:trPr>
          <w:trHeight w:val="350"/>
        </w:trPr>
        <w:tc>
          <w:tcPr>
            <w:tcW w:w="621" w:type="dxa"/>
            <w:tcBorders>
              <w:top w:val="nil"/>
              <w:left w:val="single" w:sz="8" w:space="0" w:color="auto"/>
              <w:bottom w:val="single" w:sz="4" w:space="0" w:color="auto"/>
              <w:right w:val="single" w:sz="4" w:space="0" w:color="auto"/>
            </w:tcBorders>
            <w:shd w:val="clear" w:color="auto" w:fill="auto"/>
            <w:noWrap/>
            <w:vAlign w:val="bottom"/>
            <w:hideMark/>
          </w:tcPr>
          <w:p w14:paraId="614EE0DA" w14:textId="77777777" w:rsidR="00B02850" w:rsidRDefault="00B02850" w:rsidP="00B02850">
            <w:pPr>
              <w:jc w:val="center"/>
              <w:rPr>
                <w:rFonts w:ascii="Arial" w:hAnsi="Arial" w:cs="Arial"/>
                <w:b/>
                <w:bCs/>
                <w:sz w:val="24"/>
                <w:szCs w:val="24"/>
              </w:rPr>
            </w:pPr>
            <w:r>
              <w:rPr>
                <w:rFonts w:ascii="Arial" w:hAnsi="Arial" w:cs="Arial"/>
                <w:b/>
                <w:bCs/>
              </w:rPr>
              <w:t>3</w:t>
            </w:r>
          </w:p>
        </w:tc>
        <w:tc>
          <w:tcPr>
            <w:tcW w:w="3312" w:type="dxa"/>
            <w:tcBorders>
              <w:top w:val="nil"/>
              <w:left w:val="nil"/>
              <w:bottom w:val="single" w:sz="4" w:space="0" w:color="auto"/>
              <w:right w:val="single" w:sz="4" w:space="0" w:color="auto"/>
            </w:tcBorders>
            <w:shd w:val="clear" w:color="auto" w:fill="auto"/>
            <w:noWrap/>
            <w:vAlign w:val="bottom"/>
          </w:tcPr>
          <w:p w14:paraId="2A14EE07" w14:textId="78A76FBB" w:rsidR="00B02850" w:rsidRDefault="00B02850" w:rsidP="00B02850">
            <w:pPr>
              <w:rPr>
                <w:rFonts w:ascii="Calibri" w:hAnsi="Calibri" w:cs="Calibri"/>
                <w:color w:val="000000"/>
                <w:sz w:val="22"/>
                <w:szCs w:val="22"/>
              </w:rPr>
            </w:pPr>
            <w:r>
              <w:rPr>
                <w:rFonts w:ascii="Arial" w:hAnsi="Arial" w:cs="Arial"/>
              </w:rPr>
              <w:t>TERMAL NAZAL ALÇI</w:t>
            </w:r>
          </w:p>
        </w:tc>
        <w:tc>
          <w:tcPr>
            <w:tcW w:w="2231" w:type="dxa"/>
            <w:tcBorders>
              <w:top w:val="nil"/>
              <w:left w:val="nil"/>
              <w:bottom w:val="single" w:sz="4" w:space="0" w:color="auto"/>
              <w:right w:val="single" w:sz="4" w:space="0" w:color="auto"/>
            </w:tcBorders>
            <w:vAlign w:val="bottom"/>
          </w:tcPr>
          <w:p w14:paraId="581D8B91" w14:textId="5623869E" w:rsidR="00B02850" w:rsidRDefault="00B02850" w:rsidP="00B02850">
            <w:pPr>
              <w:rPr>
                <w:rFonts w:ascii="Arial" w:hAnsi="Arial" w:cs="Arial"/>
                <w:lang w:eastAsia="tr-TR"/>
              </w:rPr>
            </w:pPr>
            <w:r>
              <w:rPr>
                <w:rFonts w:ascii="Arial" w:hAnsi="Arial" w:cs="Arial"/>
              </w:rPr>
              <w:t>LARGE BOYUTUNDA OLMALI</w:t>
            </w:r>
          </w:p>
        </w:tc>
        <w:tc>
          <w:tcPr>
            <w:tcW w:w="921" w:type="dxa"/>
            <w:tcBorders>
              <w:top w:val="nil"/>
              <w:left w:val="single" w:sz="4" w:space="0" w:color="auto"/>
              <w:bottom w:val="single" w:sz="4" w:space="0" w:color="auto"/>
              <w:right w:val="single" w:sz="4" w:space="0" w:color="auto"/>
            </w:tcBorders>
            <w:shd w:val="clear" w:color="auto" w:fill="auto"/>
            <w:noWrap/>
            <w:vAlign w:val="bottom"/>
          </w:tcPr>
          <w:p w14:paraId="7FFC4C6B" w14:textId="408BBF52" w:rsidR="00B02850" w:rsidRDefault="00B02850" w:rsidP="00B02850">
            <w:pPr>
              <w:rPr>
                <w:rFonts w:ascii="Calibri" w:hAnsi="Calibri" w:cs="Calibri"/>
                <w:color w:val="000000"/>
                <w:sz w:val="22"/>
                <w:szCs w:val="22"/>
              </w:rPr>
            </w:pPr>
            <w:r>
              <w:rPr>
                <w:rFonts w:ascii="Arial" w:hAnsi="Arial" w:cs="Arial"/>
              </w:rPr>
              <w:t>500</w:t>
            </w:r>
          </w:p>
        </w:tc>
        <w:tc>
          <w:tcPr>
            <w:tcW w:w="887" w:type="dxa"/>
            <w:tcBorders>
              <w:top w:val="nil"/>
              <w:left w:val="nil"/>
              <w:bottom w:val="single" w:sz="4" w:space="0" w:color="auto"/>
              <w:right w:val="single" w:sz="4" w:space="0" w:color="auto"/>
            </w:tcBorders>
            <w:shd w:val="clear" w:color="auto" w:fill="auto"/>
            <w:noWrap/>
            <w:vAlign w:val="bottom"/>
          </w:tcPr>
          <w:p w14:paraId="0D0CA8D3" w14:textId="4C377D1D" w:rsidR="00B02850" w:rsidRDefault="00B02850" w:rsidP="00B02850">
            <w:pPr>
              <w:rPr>
                <w:rFonts w:ascii="Calibri" w:hAnsi="Calibri" w:cs="Calibri"/>
                <w:color w:val="000000"/>
                <w:sz w:val="22"/>
                <w:szCs w:val="22"/>
              </w:rPr>
            </w:pPr>
            <w:r>
              <w:rPr>
                <w:rFonts w:ascii="Arial" w:hAnsi="Arial" w:cs="Arial"/>
              </w:rPr>
              <w:t>ADET</w:t>
            </w:r>
          </w:p>
        </w:tc>
        <w:tc>
          <w:tcPr>
            <w:tcW w:w="2626" w:type="dxa"/>
            <w:gridSpan w:val="2"/>
            <w:tcBorders>
              <w:top w:val="nil"/>
              <w:left w:val="nil"/>
              <w:bottom w:val="single" w:sz="4" w:space="0" w:color="auto"/>
              <w:right w:val="single" w:sz="4" w:space="0" w:color="auto"/>
            </w:tcBorders>
            <w:shd w:val="clear" w:color="auto" w:fill="auto"/>
            <w:noWrap/>
            <w:vAlign w:val="bottom"/>
          </w:tcPr>
          <w:p w14:paraId="39B5552F" w14:textId="77777777" w:rsidR="00B02850" w:rsidRPr="006603A3" w:rsidRDefault="00B02850" w:rsidP="00B02850">
            <w:pPr>
              <w:rPr>
                <w:color w:val="000000"/>
                <w:sz w:val="22"/>
                <w:szCs w:val="22"/>
                <w:lang w:eastAsia="tr-TR"/>
              </w:rPr>
            </w:pPr>
          </w:p>
        </w:tc>
      </w:tr>
      <w:tr w:rsidR="00B02850" w:rsidRPr="006603A3" w14:paraId="65C89A9E" w14:textId="77777777" w:rsidTr="00B02850">
        <w:trPr>
          <w:trHeight w:val="474"/>
        </w:trPr>
        <w:tc>
          <w:tcPr>
            <w:tcW w:w="621" w:type="dxa"/>
            <w:tcBorders>
              <w:top w:val="nil"/>
              <w:left w:val="single" w:sz="8" w:space="0" w:color="auto"/>
              <w:bottom w:val="single" w:sz="4" w:space="0" w:color="auto"/>
              <w:right w:val="single" w:sz="4" w:space="0" w:color="auto"/>
            </w:tcBorders>
            <w:shd w:val="clear" w:color="auto" w:fill="auto"/>
            <w:noWrap/>
            <w:vAlign w:val="bottom"/>
            <w:hideMark/>
          </w:tcPr>
          <w:p w14:paraId="20A818F0" w14:textId="77777777" w:rsidR="00B02850" w:rsidRDefault="00B02850" w:rsidP="00B02850">
            <w:pPr>
              <w:jc w:val="center"/>
              <w:rPr>
                <w:rFonts w:ascii="Arial" w:hAnsi="Arial" w:cs="Arial"/>
                <w:b/>
                <w:bCs/>
                <w:sz w:val="24"/>
                <w:szCs w:val="24"/>
              </w:rPr>
            </w:pPr>
            <w:r>
              <w:rPr>
                <w:rFonts w:ascii="Arial" w:hAnsi="Arial" w:cs="Arial"/>
                <w:b/>
                <w:bCs/>
              </w:rPr>
              <w:t>4</w:t>
            </w:r>
          </w:p>
        </w:tc>
        <w:tc>
          <w:tcPr>
            <w:tcW w:w="3312" w:type="dxa"/>
            <w:tcBorders>
              <w:top w:val="nil"/>
              <w:left w:val="nil"/>
              <w:bottom w:val="single" w:sz="4" w:space="0" w:color="auto"/>
              <w:right w:val="single" w:sz="4" w:space="0" w:color="auto"/>
            </w:tcBorders>
            <w:shd w:val="clear" w:color="auto" w:fill="auto"/>
            <w:vAlign w:val="bottom"/>
          </w:tcPr>
          <w:p w14:paraId="6BD1843B" w14:textId="4A765BD5" w:rsidR="00B02850" w:rsidRDefault="00B02850" w:rsidP="00B02850">
            <w:pPr>
              <w:rPr>
                <w:rFonts w:ascii="Calibri" w:hAnsi="Calibri" w:cs="Calibri"/>
                <w:color w:val="000000"/>
                <w:sz w:val="22"/>
                <w:szCs w:val="22"/>
              </w:rPr>
            </w:pPr>
            <w:r>
              <w:rPr>
                <w:rFonts w:ascii="Arial" w:hAnsi="Arial" w:cs="Arial"/>
              </w:rPr>
              <w:t>BURUN TAMPONU</w:t>
            </w:r>
          </w:p>
        </w:tc>
        <w:tc>
          <w:tcPr>
            <w:tcW w:w="2231" w:type="dxa"/>
            <w:tcBorders>
              <w:top w:val="nil"/>
              <w:left w:val="nil"/>
              <w:bottom w:val="single" w:sz="4" w:space="0" w:color="auto"/>
              <w:right w:val="single" w:sz="4" w:space="0" w:color="auto"/>
            </w:tcBorders>
            <w:vAlign w:val="bottom"/>
          </w:tcPr>
          <w:p w14:paraId="4D28D8BC" w14:textId="77777777" w:rsidR="00B02850" w:rsidRDefault="00B02850" w:rsidP="00B02850">
            <w:pPr>
              <w:rPr>
                <w:rFonts w:ascii="Arial" w:hAnsi="Arial" w:cs="Arial"/>
              </w:rPr>
            </w:pPr>
          </w:p>
        </w:tc>
        <w:tc>
          <w:tcPr>
            <w:tcW w:w="921" w:type="dxa"/>
            <w:tcBorders>
              <w:top w:val="nil"/>
              <w:left w:val="single" w:sz="4" w:space="0" w:color="auto"/>
              <w:bottom w:val="single" w:sz="4" w:space="0" w:color="auto"/>
              <w:right w:val="single" w:sz="4" w:space="0" w:color="auto"/>
            </w:tcBorders>
            <w:shd w:val="clear" w:color="auto" w:fill="auto"/>
            <w:noWrap/>
            <w:vAlign w:val="bottom"/>
          </w:tcPr>
          <w:p w14:paraId="5FCAAB7D" w14:textId="07C79097" w:rsidR="00B02850" w:rsidRDefault="00B02850" w:rsidP="00B02850">
            <w:pPr>
              <w:rPr>
                <w:rFonts w:ascii="Calibri" w:hAnsi="Calibri" w:cs="Calibri"/>
                <w:color w:val="000000"/>
                <w:sz w:val="22"/>
                <w:szCs w:val="22"/>
              </w:rPr>
            </w:pPr>
            <w:r>
              <w:rPr>
                <w:rFonts w:ascii="Arial" w:hAnsi="Arial" w:cs="Arial"/>
              </w:rPr>
              <w:t>200</w:t>
            </w:r>
          </w:p>
        </w:tc>
        <w:tc>
          <w:tcPr>
            <w:tcW w:w="887" w:type="dxa"/>
            <w:tcBorders>
              <w:top w:val="nil"/>
              <w:left w:val="nil"/>
              <w:bottom w:val="single" w:sz="4" w:space="0" w:color="auto"/>
              <w:right w:val="single" w:sz="4" w:space="0" w:color="auto"/>
            </w:tcBorders>
            <w:shd w:val="clear" w:color="auto" w:fill="auto"/>
            <w:noWrap/>
            <w:vAlign w:val="bottom"/>
          </w:tcPr>
          <w:p w14:paraId="7D21D584" w14:textId="0E02962C" w:rsidR="00B02850" w:rsidRDefault="00B02850" w:rsidP="00B02850">
            <w:pPr>
              <w:rPr>
                <w:rFonts w:ascii="Calibri" w:hAnsi="Calibri" w:cs="Calibri"/>
                <w:color w:val="000000"/>
                <w:sz w:val="22"/>
                <w:szCs w:val="22"/>
              </w:rPr>
            </w:pPr>
            <w:r>
              <w:rPr>
                <w:rFonts w:ascii="Arial" w:hAnsi="Arial" w:cs="Arial"/>
              </w:rPr>
              <w:t>ADET</w:t>
            </w:r>
          </w:p>
        </w:tc>
        <w:tc>
          <w:tcPr>
            <w:tcW w:w="2626" w:type="dxa"/>
            <w:gridSpan w:val="2"/>
            <w:tcBorders>
              <w:top w:val="nil"/>
              <w:left w:val="nil"/>
              <w:bottom w:val="single" w:sz="4" w:space="0" w:color="auto"/>
              <w:right w:val="single" w:sz="4" w:space="0" w:color="auto"/>
            </w:tcBorders>
            <w:shd w:val="clear" w:color="auto" w:fill="auto"/>
            <w:noWrap/>
            <w:vAlign w:val="bottom"/>
          </w:tcPr>
          <w:p w14:paraId="16091381" w14:textId="77777777" w:rsidR="00B02850" w:rsidRPr="006603A3" w:rsidRDefault="00B02850" w:rsidP="00B02850">
            <w:pPr>
              <w:rPr>
                <w:color w:val="000000"/>
                <w:sz w:val="22"/>
                <w:szCs w:val="22"/>
                <w:lang w:eastAsia="tr-TR"/>
              </w:rPr>
            </w:pPr>
          </w:p>
        </w:tc>
      </w:tr>
      <w:tr w:rsidR="00B02850" w:rsidRPr="006603A3" w14:paraId="1780A3B9" w14:textId="77777777" w:rsidTr="00B02850">
        <w:trPr>
          <w:trHeight w:val="329"/>
        </w:trPr>
        <w:tc>
          <w:tcPr>
            <w:tcW w:w="621" w:type="dxa"/>
            <w:tcBorders>
              <w:top w:val="nil"/>
              <w:left w:val="single" w:sz="8" w:space="0" w:color="auto"/>
              <w:bottom w:val="single" w:sz="4" w:space="0" w:color="auto"/>
              <w:right w:val="single" w:sz="4" w:space="0" w:color="auto"/>
            </w:tcBorders>
            <w:shd w:val="clear" w:color="auto" w:fill="auto"/>
            <w:noWrap/>
            <w:vAlign w:val="bottom"/>
            <w:hideMark/>
          </w:tcPr>
          <w:p w14:paraId="5BE092B6" w14:textId="77777777" w:rsidR="00B02850" w:rsidRDefault="00B02850" w:rsidP="00B02850">
            <w:pPr>
              <w:jc w:val="center"/>
              <w:rPr>
                <w:rFonts w:ascii="Arial" w:hAnsi="Arial" w:cs="Arial"/>
                <w:b/>
                <w:bCs/>
                <w:sz w:val="24"/>
                <w:szCs w:val="24"/>
              </w:rPr>
            </w:pPr>
            <w:r>
              <w:rPr>
                <w:rFonts w:ascii="Arial" w:hAnsi="Arial" w:cs="Arial"/>
                <w:b/>
                <w:bCs/>
              </w:rPr>
              <w:t>5</w:t>
            </w:r>
          </w:p>
        </w:tc>
        <w:tc>
          <w:tcPr>
            <w:tcW w:w="3312" w:type="dxa"/>
            <w:tcBorders>
              <w:top w:val="nil"/>
              <w:left w:val="nil"/>
              <w:bottom w:val="single" w:sz="4" w:space="0" w:color="auto"/>
              <w:right w:val="single" w:sz="4" w:space="0" w:color="auto"/>
            </w:tcBorders>
            <w:shd w:val="clear" w:color="auto" w:fill="auto"/>
            <w:noWrap/>
            <w:vAlign w:val="bottom"/>
          </w:tcPr>
          <w:p w14:paraId="51693EDC" w14:textId="39ADE0CE" w:rsidR="00B02850" w:rsidRDefault="00B02850" w:rsidP="00B02850">
            <w:pPr>
              <w:rPr>
                <w:rFonts w:ascii="Calibri" w:hAnsi="Calibri" w:cs="Calibri"/>
                <w:color w:val="000000"/>
                <w:sz w:val="22"/>
                <w:szCs w:val="22"/>
              </w:rPr>
            </w:pPr>
            <w:r>
              <w:rPr>
                <w:rFonts w:ascii="Arial" w:hAnsi="Arial" w:cs="Arial"/>
              </w:rPr>
              <w:t>ULTRA STAT EPİSTAKSİS BALON KATETERİ</w:t>
            </w:r>
          </w:p>
        </w:tc>
        <w:tc>
          <w:tcPr>
            <w:tcW w:w="2231" w:type="dxa"/>
            <w:tcBorders>
              <w:top w:val="nil"/>
              <w:left w:val="nil"/>
              <w:bottom w:val="single" w:sz="4" w:space="0" w:color="auto"/>
              <w:right w:val="single" w:sz="4" w:space="0" w:color="auto"/>
            </w:tcBorders>
            <w:vAlign w:val="bottom"/>
          </w:tcPr>
          <w:p w14:paraId="76E7E502" w14:textId="3A5462DA" w:rsidR="00B02850" w:rsidRDefault="00B02850" w:rsidP="00B02850">
            <w:pPr>
              <w:rPr>
                <w:rFonts w:ascii="Arial" w:hAnsi="Arial" w:cs="Arial"/>
              </w:rPr>
            </w:pPr>
          </w:p>
        </w:tc>
        <w:tc>
          <w:tcPr>
            <w:tcW w:w="921" w:type="dxa"/>
            <w:tcBorders>
              <w:top w:val="nil"/>
              <w:left w:val="single" w:sz="4" w:space="0" w:color="auto"/>
              <w:bottom w:val="single" w:sz="4" w:space="0" w:color="auto"/>
              <w:right w:val="single" w:sz="4" w:space="0" w:color="auto"/>
            </w:tcBorders>
            <w:shd w:val="clear" w:color="auto" w:fill="auto"/>
            <w:noWrap/>
            <w:vAlign w:val="bottom"/>
          </w:tcPr>
          <w:p w14:paraId="4D9D6998" w14:textId="1447DAFF" w:rsidR="00B02850" w:rsidRDefault="00B02850" w:rsidP="00B02850">
            <w:pPr>
              <w:rPr>
                <w:rFonts w:ascii="Calibri" w:hAnsi="Calibri" w:cs="Calibri"/>
                <w:color w:val="000000"/>
                <w:sz w:val="22"/>
                <w:szCs w:val="22"/>
              </w:rPr>
            </w:pPr>
            <w:r>
              <w:rPr>
                <w:rFonts w:ascii="Arial" w:hAnsi="Arial" w:cs="Arial"/>
              </w:rPr>
              <w:t>5</w:t>
            </w:r>
          </w:p>
        </w:tc>
        <w:tc>
          <w:tcPr>
            <w:tcW w:w="887" w:type="dxa"/>
            <w:tcBorders>
              <w:top w:val="nil"/>
              <w:left w:val="nil"/>
              <w:bottom w:val="single" w:sz="4" w:space="0" w:color="auto"/>
              <w:right w:val="single" w:sz="4" w:space="0" w:color="auto"/>
            </w:tcBorders>
            <w:shd w:val="clear" w:color="auto" w:fill="auto"/>
            <w:noWrap/>
            <w:vAlign w:val="bottom"/>
          </w:tcPr>
          <w:p w14:paraId="2AE8C6BC" w14:textId="23A92747" w:rsidR="00B02850" w:rsidRDefault="00B02850" w:rsidP="00B02850">
            <w:pPr>
              <w:rPr>
                <w:rFonts w:ascii="Calibri" w:hAnsi="Calibri" w:cs="Calibri"/>
                <w:color w:val="000000"/>
                <w:sz w:val="22"/>
                <w:szCs w:val="22"/>
              </w:rPr>
            </w:pPr>
            <w:r>
              <w:rPr>
                <w:rFonts w:ascii="Arial" w:hAnsi="Arial" w:cs="Arial"/>
              </w:rPr>
              <w:t>ADET</w:t>
            </w:r>
          </w:p>
        </w:tc>
        <w:tc>
          <w:tcPr>
            <w:tcW w:w="2626" w:type="dxa"/>
            <w:gridSpan w:val="2"/>
            <w:tcBorders>
              <w:top w:val="nil"/>
              <w:left w:val="nil"/>
              <w:bottom w:val="single" w:sz="4" w:space="0" w:color="auto"/>
              <w:right w:val="single" w:sz="4" w:space="0" w:color="auto"/>
            </w:tcBorders>
            <w:shd w:val="clear" w:color="auto" w:fill="auto"/>
            <w:noWrap/>
            <w:vAlign w:val="bottom"/>
          </w:tcPr>
          <w:p w14:paraId="3F1CDDF5" w14:textId="77777777" w:rsidR="00B02850" w:rsidRPr="006603A3" w:rsidRDefault="00B02850" w:rsidP="00B02850">
            <w:pPr>
              <w:rPr>
                <w:color w:val="000000"/>
                <w:sz w:val="22"/>
                <w:szCs w:val="22"/>
                <w:lang w:eastAsia="tr-TR"/>
              </w:rPr>
            </w:pPr>
          </w:p>
        </w:tc>
      </w:tr>
      <w:tr w:rsidR="00B02850" w:rsidRPr="006603A3" w14:paraId="3C09F354" w14:textId="77777777" w:rsidTr="00B02850">
        <w:trPr>
          <w:trHeight w:val="346"/>
        </w:trPr>
        <w:tc>
          <w:tcPr>
            <w:tcW w:w="621" w:type="dxa"/>
            <w:tcBorders>
              <w:top w:val="nil"/>
              <w:left w:val="single" w:sz="8" w:space="0" w:color="auto"/>
              <w:bottom w:val="single" w:sz="4" w:space="0" w:color="auto"/>
              <w:right w:val="single" w:sz="4" w:space="0" w:color="auto"/>
            </w:tcBorders>
            <w:shd w:val="clear" w:color="auto" w:fill="auto"/>
            <w:noWrap/>
            <w:vAlign w:val="bottom"/>
            <w:hideMark/>
          </w:tcPr>
          <w:p w14:paraId="3D159C44" w14:textId="77777777" w:rsidR="00B02850" w:rsidRDefault="00B02850" w:rsidP="00B02850">
            <w:pPr>
              <w:jc w:val="center"/>
              <w:rPr>
                <w:rFonts w:ascii="Arial" w:hAnsi="Arial" w:cs="Arial"/>
                <w:b/>
                <w:bCs/>
                <w:sz w:val="24"/>
                <w:szCs w:val="24"/>
              </w:rPr>
            </w:pPr>
            <w:r>
              <w:rPr>
                <w:rFonts w:ascii="Arial" w:hAnsi="Arial" w:cs="Arial"/>
                <w:b/>
                <w:bCs/>
              </w:rPr>
              <w:t>6</w:t>
            </w:r>
          </w:p>
        </w:tc>
        <w:tc>
          <w:tcPr>
            <w:tcW w:w="3312" w:type="dxa"/>
            <w:tcBorders>
              <w:top w:val="nil"/>
              <w:left w:val="nil"/>
              <w:bottom w:val="single" w:sz="4" w:space="0" w:color="auto"/>
              <w:right w:val="single" w:sz="4" w:space="0" w:color="auto"/>
            </w:tcBorders>
            <w:shd w:val="clear" w:color="auto" w:fill="auto"/>
            <w:noWrap/>
            <w:vAlign w:val="bottom"/>
          </w:tcPr>
          <w:p w14:paraId="0118AF0E" w14:textId="5E96244A" w:rsidR="00B02850" w:rsidRDefault="00B02850" w:rsidP="00B02850">
            <w:pPr>
              <w:rPr>
                <w:rFonts w:ascii="Calibri" w:hAnsi="Calibri" w:cs="Calibri"/>
                <w:color w:val="000000"/>
                <w:sz w:val="22"/>
                <w:szCs w:val="22"/>
              </w:rPr>
            </w:pPr>
            <w:r>
              <w:rPr>
                <w:rFonts w:ascii="Arial" w:hAnsi="Arial" w:cs="Arial"/>
              </w:rPr>
              <w:t>STERİL SİTRİP</w:t>
            </w:r>
          </w:p>
        </w:tc>
        <w:tc>
          <w:tcPr>
            <w:tcW w:w="2231" w:type="dxa"/>
            <w:tcBorders>
              <w:top w:val="nil"/>
              <w:left w:val="nil"/>
              <w:bottom w:val="single" w:sz="4" w:space="0" w:color="auto"/>
              <w:right w:val="single" w:sz="4" w:space="0" w:color="auto"/>
            </w:tcBorders>
            <w:vAlign w:val="bottom"/>
          </w:tcPr>
          <w:p w14:paraId="526E30D9" w14:textId="77777777" w:rsidR="00B02850" w:rsidRDefault="00B02850" w:rsidP="00B02850">
            <w:pPr>
              <w:rPr>
                <w:rFonts w:ascii="Arial" w:hAnsi="Arial" w:cs="Arial"/>
              </w:rPr>
            </w:pPr>
          </w:p>
        </w:tc>
        <w:tc>
          <w:tcPr>
            <w:tcW w:w="921" w:type="dxa"/>
            <w:tcBorders>
              <w:top w:val="nil"/>
              <w:left w:val="single" w:sz="4" w:space="0" w:color="auto"/>
              <w:bottom w:val="single" w:sz="4" w:space="0" w:color="auto"/>
              <w:right w:val="single" w:sz="4" w:space="0" w:color="auto"/>
            </w:tcBorders>
            <w:shd w:val="clear" w:color="auto" w:fill="auto"/>
            <w:noWrap/>
            <w:vAlign w:val="bottom"/>
          </w:tcPr>
          <w:p w14:paraId="2B00511A" w14:textId="2B54A2F0" w:rsidR="00B02850" w:rsidRDefault="00B02850" w:rsidP="00B02850">
            <w:pPr>
              <w:rPr>
                <w:rFonts w:ascii="Calibri" w:hAnsi="Calibri" w:cs="Calibri"/>
                <w:color w:val="000000"/>
                <w:sz w:val="22"/>
                <w:szCs w:val="22"/>
              </w:rPr>
            </w:pPr>
            <w:r>
              <w:rPr>
                <w:rFonts w:ascii="Arial" w:hAnsi="Arial" w:cs="Arial"/>
              </w:rPr>
              <w:t>1.500</w:t>
            </w:r>
          </w:p>
        </w:tc>
        <w:tc>
          <w:tcPr>
            <w:tcW w:w="887" w:type="dxa"/>
            <w:tcBorders>
              <w:top w:val="nil"/>
              <w:left w:val="nil"/>
              <w:bottom w:val="single" w:sz="4" w:space="0" w:color="auto"/>
              <w:right w:val="single" w:sz="4" w:space="0" w:color="auto"/>
            </w:tcBorders>
            <w:shd w:val="clear" w:color="auto" w:fill="auto"/>
            <w:noWrap/>
            <w:vAlign w:val="bottom"/>
          </w:tcPr>
          <w:p w14:paraId="463421F2" w14:textId="68FBAA5A" w:rsidR="00B02850" w:rsidRDefault="00B02850" w:rsidP="00B02850">
            <w:pPr>
              <w:rPr>
                <w:rFonts w:ascii="Calibri" w:hAnsi="Calibri" w:cs="Calibri"/>
                <w:color w:val="000000"/>
                <w:sz w:val="22"/>
                <w:szCs w:val="22"/>
              </w:rPr>
            </w:pPr>
            <w:r>
              <w:rPr>
                <w:rFonts w:ascii="Arial" w:hAnsi="Arial" w:cs="Arial"/>
              </w:rPr>
              <w:t>ADET</w:t>
            </w:r>
          </w:p>
        </w:tc>
        <w:tc>
          <w:tcPr>
            <w:tcW w:w="2626" w:type="dxa"/>
            <w:gridSpan w:val="2"/>
            <w:tcBorders>
              <w:top w:val="nil"/>
              <w:left w:val="nil"/>
              <w:bottom w:val="single" w:sz="4" w:space="0" w:color="auto"/>
              <w:right w:val="single" w:sz="4" w:space="0" w:color="auto"/>
            </w:tcBorders>
            <w:shd w:val="clear" w:color="auto" w:fill="auto"/>
            <w:noWrap/>
            <w:vAlign w:val="bottom"/>
          </w:tcPr>
          <w:p w14:paraId="59071B8A" w14:textId="77777777" w:rsidR="00B02850" w:rsidRPr="006603A3" w:rsidRDefault="00B02850" w:rsidP="00B02850">
            <w:pPr>
              <w:rPr>
                <w:color w:val="000000"/>
                <w:sz w:val="22"/>
                <w:szCs w:val="22"/>
                <w:lang w:eastAsia="tr-TR"/>
              </w:rPr>
            </w:pPr>
          </w:p>
        </w:tc>
      </w:tr>
      <w:tr w:rsidR="00B02850" w:rsidRPr="006603A3" w14:paraId="0343B9E6" w14:textId="77777777" w:rsidTr="00B02850">
        <w:trPr>
          <w:trHeight w:val="329"/>
        </w:trPr>
        <w:tc>
          <w:tcPr>
            <w:tcW w:w="621" w:type="dxa"/>
            <w:tcBorders>
              <w:top w:val="nil"/>
              <w:left w:val="single" w:sz="8" w:space="0" w:color="auto"/>
              <w:bottom w:val="single" w:sz="4" w:space="0" w:color="auto"/>
              <w:right w:val="single" w:sz="4" w:space="0" w:color="auto"/>
            </w:tcBorders>
            <w:shd w:val="clear" w:color="auto" w:fill="auto"/>
            <w:noWrap/>
            <w:vAlign w:val="bottom"/>
            <w:hideMark/>
          </w:tcPr>
          <w:p w14:paraId="64C89E8D" w14:textId="77777777" w:rsidR="00B02850" w:rsidRDefault="00B02850" w:rsidP="00B02850">
            <w:pPr>
              <w:jc w:val="center"/>
              <w:rPr>
                <w:rFonts w:ascii="Arial" w:hAnsi="Arial" w:cs="Arial"/>
                <w:b/>
                <w:bCs/>
                <w:sz w:val="24"/>
                <w:szCs w:val="24"/>
              </w:rPr>
            </w:pPr>
            <w:r>
              <w:rPr>
                <w:rFonts w:ascii="Arial" w:hAnsi="Arial" w:cs="Arial"/>
                <w:b/>
                <w:bCs/>
              </w:rPr>
              <w:t>7</w:t>
            </w:r>
          </w:p>
        </w:tc>
        <w:tc>
          <w:tcPr>
            <w:tcW w:w="3312" w:type="dxa"/>
            <w:tcBorders>
              <w:top w:val="nil"/>
              <w:left w:val="nil"/>
              <w:bottom w:val="single" w:sz="4" w:space="0" w:color="auto"/>
              <w:right w:val="single" w:sz="4" w:space="0" w:color="auto"/>
            </w:tcBorders>
            <w:shd w:val="clear" w:color="auto" w:fill="auto"/>
            <w:noWrap/>
            <w:vAlign w:val="bottom"/>
          </w:tcPr>
          <w:p w14:paraId="7F7785FF" w14:textId="40FB0279" w:rsidR="00B02850" w:rsidRDefault="00B02850" w:rsidP="00B02850">
            <w:pPr>
              <w:rPr>
                <w:rFonts w:ascii="Calibri" w:hAnsi="Calibri" w:cs="Calibri"/>
                <w:color w:val="000000"/>
                <w:sz w:val="22"/>
                <w:szCs w:val="22"/>
              </w:rPr>
            </w:pPr>
            <w:r>
              <w:rPr>
                <w:rFonts w:ascii="Arial" w:hAnsi="Arial" w:cs="Arial"/>
              </w:rPr>
              <w:t>CER. SÜT. HIZLI EMİLEBİLEN ÖRGÜLÜ NO:6/0 (13 MM) K.İ</w:t>
            </w:r>
          </w:p>
        </w:tc>
        <w:tc>
          <w:tcPr>
            <w:tcW w:w="2231" w:type="dxa"/>
            <w:tcBorders>
              <w:top w:val="nil"/>
              <w:left w:val="nil"/>
              <w:bottom w:val="single" w:sz="4" w:space="0" w:color="auto"/>
              <w:right w:val="single" w:sz="4" w:space="0" w:color="auto"/>
            </w:tcBorders>
            <w:vAlign w:val="bottom"/>
          </w:tcPr>
          <w:p w14:paraId="179AD8E5" w14:textId="0C5E174F" w:rsidR="00B02850" w:rsidRDefault="00B02850" w:rsidP="00B02850">
            <w:pPr>
              <w:rPr>
                <w:rFonts w:ascii="Arial" w:hAnsi="Arial" w:cs="Arial"/>
              </w:rPr>
            </w:pPr>
          </w:p>
        </w:tc>
        <w:tc>
          <w:tcPr>
            <w:tcW w:w="921" w:type="dxa"/>
            <w:tcBorders>
              <w:top w:val="nil"/>
              <w:left w:val="single" w:sz="4" w:space="0" w:color="auto"/>
              <w:bottom w:val="single" w:sz="4" w:space="0" w:color="auto"/>
              <w:right w:val="single" w:sz="4" w:space="0" w:color="auto"/>
            </w:tcBorders>
            <w:shd w:val="clear" w:color="auto" w:fill="auto"/>
            <w:noWrap/>
            <w:vAlign w:val="bottom"/>
          </w:tcPr>
          <w:p w14:paraId="275C94BB" w14:textId="19C31E62" w:rsidR="00B02850" w:rsidRDefault="00B02850" w:rsidP="00B02850">
            <w:pPr>
              <w:rPr>
                <w:rFonts w:ascii="Calibri" w:hAnsi="Calibri" w:cs="Calibri"/>
                <w:color w:val="000000"/>
                <w:sz w:val="22"/>
                <w:szCs w:val="22"/>
              </w:rPr>
            </w:pPr>
            <w:r>
              <w:rPr>
                <w:rFonts w:ascii="Arial" w:hAnsi="Arial" w:cs="Arial"/>
              </w:rPr>
              <w:t>1.600</w:t>
            </w:r>
          </w:p>
        </w:tc>
        <w:tc>
          <w:tcPr>
            <w:tcW w:w="887" w:type="dxa"/>
            <w:tcBorders>
              <w:top w:val="nil"/>
              <w:left w:val="nil"/>
              <w:bottom w:val="single" w:sz="4" w:space="0" w:color="auto"/>
              <w:right w:val="single" w:sz="4" w:space="0" w:color="auto"/>
            </w:tcBorders>
            <w:shd w:val="clear" w:color="auto" w:fill="auto"/>
            <w:noWrap/>
            <w:vAlign w:val="bottom"/>
          </w:tcPr>
          <w:p w14:paraId="25C27E9C" w14:textId="6D71475A" w:rsidR="00B02850" w:rsidRDefault="00B02850" w:rsidP="00B02850">
            <w:pPr>
              <w:rPr>
                <w:rFonts w:ascii="Calibri" w:hAnsi="Calibri" w:cs="Calibri"/>
                <w:color w:val="000000"/>
                <w:sz w:val="22"/>
                <w:szCs w:val="22"/>
              </w:rPr>
            </w:pPr>
            <w:r>
              <w:rPr>
                <w:rFonts w:ascii="Arial" w:hAnsi="Arial" w:cs="Arial"/>
              </w:rPr>
              <w:t>ADET</w:t>
            </w:r>
          </w:p>
        </w:tc>
        <w:tc>
          <w:tcPr>
            <w:tcW w:w="2626" w:type="dxa"/>
            <w:gridSpan w:val="2"/>
            <w:tcBorders>
              <w:top w:val="nil"/>
              <w:left w:val="nil"/>
              <w:bottom w:val="single" w:sz="4" w:space="0" w:color="auto"/>
              <w:right w:val="single" w:sz="4" w:space="0" w:color="auto"/>
            </w:tcBorders>
            <w:shd w:val="clear" w:color="auto" w:fill="auto"/>
            <w:noWrap/>
            <w:vAlign w:val="bottom"/>
          </w:tcPr>
          <w:p w14:paraId="317FF4C0" w14:textId="77777777" w:rsidR="00B02850" w:rsidRPr="006603A3" w:rsidRDefault="00B02850" w:rsidP="00B02850">
            <w:pPr>
              <w:rPr>
                <w:color w:val="000000"/>
                <w:sz w:val="22"/>
                <w:szCs w:val="22"/>
                <w:lang w:eastAsia="tr-TR"/>
              </w:rPr>
            </w:pPr>
          </w:p>
        </w:tc>
      </w:tr>
      <w:tr w:rsidR="00B02850" w:rsidRPr="006603A3" w14:paraId="61E33C48" w14:textId="77777777" w:rsidTr="00B02850">
        <w:trPr>
          <w:trHeight w:val="482"/>
        </w:trPr>
        <w:tc>
          <w:tcPr>
            <w:tcW w:w="621" w:type="dxa"/>
            <w:tcBorders>
              <w:top w:val="nil"/>
              <w:left w:val="single" w:sz="8" w:space="0" w:color="auto"/>
              <w:bottom w:val="single" w:sz="4" w:space="0" w:color="auto"/>
              <w:right w:val="single" w:sz="4" w:space="0" w:color="auto"/>
            </w:tcBorders>
            <w:shd w:val="clear" w:color="auto" w:fill="auto"/>
            <w:noWrap/>
            <w:vAlign w:val="bottom"/>
            <w:hideMark/>
          </w:tcPr>
          <w:p w14:paraId="583F6653" w14:textId="77777777" w:rsidR="00B02850" w:rsidRDefault="00B02850" w:rsidP="00B02850">
            <w:pPr>
              <w:jc w:val="center"/>
              <w:rPr>
                <w:rFonts w:ascii="Arial" w:hAnsi="Arial" w:cs="Arial"/>
                <w:b/>
                <w:bCs/>
                <w:sz w:val="24"/>
                <w:szCs w:val="24"/>
              </w:rPr>
            </w:pPr>
            <w:r>
              <w:rPr>
                <w:rFonts w:ascii="Arial" w:hAnsi="Arial" w:cs="Arial"/>
                <w:b/>
                <w:bCs/>
              </w:rPr>
              <w:t>8</w:t>
            </w:r>
          </w:p>
        </w:tc>
        <w:tc>
          <w:tcPr>
            <w:tcW w:w="3312" w:type="dxa"/>
            <w:tcBorders>
              <w:top w:val="nil"/>
              <w:left w:val="nil"/>
              <w:bottom w:val="single" w:sz="4" w:space="0" w:color="auto"/>
              <w:right w:val="single" w:sz="4" w:space="0" w:color="auto"/>
            </w:tcBorders>
            <w:shd w:val="clear" w:color="auto" w:fill="auto"/>
            <w:vAlign w:val="bottom"/>
          </w:tcPr>
          <w:p w14:paraId="134559B8" w14:textId="789AC2C1" w:rsidR="00B02850" w:rsidRDefault="00B02850" w:rsidP="00B02850">
            <w:pPr>
              <w:rPr>
                <w:rFonts w:ascii="Calibri" w:hAnsi="Calibri" w:cs="Calibri"/>
                <w:color w:val="000000"/>
                <w:sz w:val="22"/>
                <w:szCs w:val="22"/>
              </w:rPr>
            </w:pPr>
            <w:r>
              <w:rPr>
                <w:rFonts w:ascii="Arial" w:hAnsi="Arial" w:cs="Arial"/>
              </w:rPr>
              <w:t>DAMAR MÜHÜRLEME VE KESME TONSİLLEKTOMİ PROBU BAĞIMSIZ</w:t>
            </w:r>
          </w:p>
        </w:tc>
        <w:tc>
          <w:tcPr>
            <w:tcW w:w="2231" w:type="dxa"/>
            <w:tcBorders>
              <w:top w:val="nil"/>
              <w:left w:val="nil"/>
              <w:bottom w:val="single" w:sz="4" w:space="0" w:color="auto"/>
              <w:right w:val="single" w:sz="4" w:space="0" w:color="auto"/>
            </w:tcBorders>
            <w:vAlign w:val="bottom"/>
          </w:tcPr>
          <w:p w14:paraId="7751A420" w14:textId="77777777" w:rsidR="00B02850" w:rsidRDefault="00B02850" w:rsidP="00B02850">
            <w:pPr>
              <w:rPr>
                <w:rFonts w:ascii="Arial" w:hAnsi="Arial" w:cs="Arial"/>
              </w:rPr>
            </w:pPr>
          </w:p>
        </w:tc>
        <w:tc>
          <w:tcPr>
            <w:tcW w:w="921" w:type="dxa"/>
            <w:tcBorders>
              <w:top w:val="nil"/>
              <w:left w:val="single" w:sz="4" w:space="0" w:color="auto"/>
              <w:bottom w:val="single" w:sz="4" w:space="0" w:color="auto"/>
              <w:right w:val="single" w:sz="4" w:space="0" w:color="auto"/>
            </w:tcBorders>
            <w:shd w:val="clear" w:color="auto" w:fill="auto"/>
            <w:noWrap/>
            <w:vAlign w:val="bottom"/>
          </w:tcPr>
          <w:p w14:paraId="668FB0F9" w14:textId="2DCB38EA" w:rsidR="00B02850" w:rsidRDefault="00B02850" w:rsidP="00B02850">
            <w:pPr>
              <w:rPr>
                <w:rFonts w:ascii="Calibri" w:hAnsi="Calibri" w:cs="Calibri"/>
                <w:color w:val="000000"/>
                <w:sz w:val="22"/>
                <w:szCs w:val="22"/>
              </w:rPr>
            </w:pPr>
            <w:r>
              <w:rPr>
                <w:rFonts w:ascii="Arial" w:hAnsi="Arial" w:cs="Arial"/>
              </w:rPr>
              <w:t>15</w:t>
            </w:r>
          </w:p>
        </w:tc>
        <w:tc>
          <w:tcPr>
            <w:tcW w:w="887" w:type="dxa"/>
            <w:tcBorders>
              <w:top w:val="nil"/>
              <w:left w:val="nil"/>
              <w:bottom w:val="single" w:sz="4" w:space="0" w:color="auto"/>
              <w:right w:val="single" w:sz="4" w:space="0" w:color="auto"/>
            </w:tcBorders>
            <w:shd w:val="clear" w:color="auto" w:fill="auto"/>
            <w:noWrap/>
            <w:vAlign w:val="bottom"/>
          </w:tcPr>
          <w:p w14:paraId="31852516" w14:textId="68532E2A" w:rsidR="00B02850" w:rsidRDefault="00B02850" w:rsidP="00B02850">
            <w:pPr>
              <w:rPr>
                <w:rFonts w:ascii="Calibri" w:hAnsi="Calibri" w:cs="Calibri"/>
                <w:color w:val="000000"/>
                <w:sz w:val="22"/>
                <w:szCs w:val="22"/>
              </w:rPr>
            </w:pPr>
            <w:r>
              <w:rPr>
                <w:rFonts w:ascii="Arial" w:hAnsi="Arial" w:cs="Arial"/>
              </w:rPr>
              <w:t>ADET</w:t>
            </w:r>
          </w:p>
        </w:tc>
        <w:tc>
          <w:tcPr>
            <w:tcW w:w="2626" w:type="dxa"/>
            <w:gridSpan w:val="2"/>
            <w:tcBorders>
              <w:top w:val="nil"/>
              <w:left w:val="nil"/>
              <w:bottom w:val="single" w:sz="4" w:space="0" w:color="auto"/>
              <w:right w:val="single" w:sz="4" w:space="0" w:color="auto"/>
            </w:tcBorders>
            <w:shd w:val="clear" w:color="auto" w:fill="auto"/>
            <w:noWrap/>
            <w:vAlign w:val="bottom"/>
          </w:tcPr>
          <w:p w14:paraId="5BEC94A8" w14:textId="77777777" w:rsidR="00B02850" w:rsidRPr="006603A3" w:rsidRDefault="00B02850" w:rsidP="00B02850">
            <w:pPr>
              <w:rPr>
                <w:color w:val="000000"/>
                <w:sz w:val="22"/>
                <w:szCs w:val="22"/>
                <w:lang w:eastAsia="tr-TR"/>
              </w:rPr>
            </w:pPr>
          </w:p>
        </w:tc>
      </w:tr>
      <w:tr w:rsidR="00B02850" w:rsidRPr="006603A3" w14:paraId="0233490C" w14:textId="77777777" w:rsidTr="00B02850">
        <w:trPr>
          <w:trHeight w:val="254"/>
        </w:trPr>
        <w:tc>
          <w:tcPr>
            <w:tcW w:w="621" w:type="dxa"/>
            <w:tcBorders>
              <w:top w:val="nil"/>
              <w:left w:val="single" w:sz="8" w:space="0" w:color="auto"/>
              <w:bottom w:val="single" w:sz="4" w:space="0" w:color="auto"/>
              <w:right w:val="single" w:sz="4" w:space="0" w:color="auto"/>
            </w:tcBorders>
            <w:shd w:val="clear" w:color="auto" w:fill="auto"/>
            <w:noWrap/>
            <w:vAlign w:val="bottom"/>
            <w:hideMark/>
          </w:tcPr>
          <w:p w14:paraId="658C7FE1" w14:textId="77777777" w:rsidR="00B02850" w:rsidRDefault="00B02850" w:rsidP="00B02850">
            <w:pPr>
              <w:jc w:val="center"/>
              <w:rPr>
                <w:rFonts w:ascii="Arial" w:hAnsi="Arial" w:cs="Arial"/>
                <w:b/>
                <w:bCs/>
                <w:sz w:val="24"/>
                <w:szCs w:val="24"/>
              </w:rPr>
            </w:pPr>
            <w:r>
              <w:rPr>
                <w:rFonts w:ascii="Arial" w:hAnsi="Arial" w:cs="Arial"/>
                <w:b/>
                <w:bCs/>
              </w:rPr>
              <w:t>9</w:t>
            </w:r>
          </w:p>
        </w:tc>
        <w:tc>
          <w:tcPr>
            <w:tcW w:w="3312" w:type="dxa"/>
            <w:tcBorders>
              <w:top w:val="nil"/>
              <w:left w:val="nil"/>
              <w:bottom w:val="single" w:sz="4" w:space="0" w:color="auto"/>
              <w:right w:val="single" w:sz="4" w:space="0" w:color="auto"/>
            </w:tcBorders>
            <w:shd w:val="clear" w:color="auto" w:fill="auto"/>
            <w:noWrap/>
            <w:vAlign w:val="bottom"/>
          </w:tcPr>
          <w:p w14:paraId="5A12BFE4" w14:textId="642E6E68" w:rsidR="00B02850" w:rsidRDefault="00B02850" w:rsidP="00B02850">
            <w:pPr>
              <w:rPr>
                <w:rFonts w:ascii="Calibri" w:hAnsi="Calibri" w:cs="Calibri"/>
                <w:color w:val="000000"/>
                <w:sz w:val="22"/>
                <w:szCs w:val="22"/>
              </w:rPr>
            </w:pPr>
            <w:r>
              <w:rPr>
                <w:rFonts w:ascii="Arial" w:hAnsi="Arial" w:cs="Arial"/>
              </w:rPr>
              <w:t>MİNİVAC</w:t>
            </w:r>
          </w:p>
        </w:tc>
        <w:tc>
          <w:tcPr>
            <w:tcW w:w="2231" w:type="dxa"/>
            <w:tcBorders>
              <w:top w:val="nil"/>
              <w:left w:val="nil"/>
              <w:bottom w:val="single" w:sz="4" w:space="0" w:color="auto"/>
              <w:right w:val="single" w:sz="4" w:space="0" w:color="auto"/>
            </w:tcBorders>
            <w:vAlign w:val="bottom"/>
          </w:tcPr>
          <w:p w14:paraId="6765E901" w14:textId="77777777" w:rsidR="00B02850" w:rsidRDefault="00B02850" w:rsidP="00B02850">
            <w:pPr>
              <w:rPr>
                <w:rFonts w:ascii="Arial" w:hAnsi="Arial" w:cs="Arial"/>
              </w:rPr>
            </w:pPr>
          </w:p>
        </w:tc>
        <w:tc>
          <w:tcPr>
            <w:tcW w:w="921" w:type="dxa"/>
            <w:tcBorders>
              <w:top w:val="nil"/>
              <w:left w:val="single" w:sz="4" w:space="0" w:color="auto"/>
              <w:bottom w:val="single" w:sz="4" w:space="0" w:color="auto"/>
              <w:right w:val="single" w:sz="4" w:space="0" w:color="auto"/>
            </w:tcBorders>
            <w:shd w:val="clear" w:color="auto" w:fill="auto"/>
            <w:noWrap/>
            <w:vAlign w:val="bottom"/>
          </w:tcPr>
          <w:p w14:paraId="1C586FE9" w14:textId="5A1EF432" w:rsidR="00B02850" w:rsidRDefault="00B02850" w:rsidP="00B02850">
            <w:pPr>
              <w:rPr>
                <w:rFonts w:ascii="Calibri" w:hAnsi="Calibri" w:cs="Calibri"/>
                <w:color w:val="000000"/>
                <w:sz w:val="22"/>
                <w:szCs w:val="22"/>
              </w:rPr>
            </w:pPr>
            <w:r>
              <w:rPr>
                <w:rFonts w:ascii="Arial" w:hAnsi="Arial" w:cs="Arial"/>
              </w:rPr>
              <w:t>20</w:t>
            </w:r>
          </w:p>
        </w:tc>
        <w:tc>
          <w:tcPr>
            <w:tcW w:w="887" w:type="dxa"/>
            <w:tcBorders>
              <w:top w:val="nil"/>
              <w:left w:val="nil"/>
              <w:bottom w:val="single" w:sz="4" w:space="0" w:color="auto"/>
              <w:right w:val="single" w:sz="4" w:space="0" w:color="auto"/>
            </w:tcBorders>
            <w:shd w:val="clear" w:color="auto" w:fill="auto"/>
            <w:noWrap/>
            <w:vAlign w:val="bottom"/>
          </w:tcPr>
          <w:p w14:paraId="07CA0E92" w14:textId="708B146D" w:rsidR="00B02850" w:rsidRDefault="00B02850" w:rsidP="00B02850">
            <w:pPr>
              <w:rPr>
                <w:rFonts w:ascii="Calibri" w:hAnsi="Calibri" w:cs="Calibri"/>
                <w:color w:val="000000"/>
                <w:sz w:val="22"/>
                <w:szCs w:val="22"/>
              </w:rPr>
            </w:pPr>
            <w:r>
              <w:rPr>
                <w:rFonts w:ascii="Arial" w:hAnsi="Arial" w:cs="Arial"/>
              </w:rPr>
              <w:t>ADET</w:t>
            </w:r>
          </w:p>
        </w:tc>
        <w:tc>
          <w:tcPr>
            <w:tcW w:w="2626" w:type="dxa"/>
            <w:gridSpan w:val="2"/>
            <w:tcBorders>
              <w:top w:val="nil"/>
              <w:left w:val="nil"/>
              <w:bottom w:val="single" w:sz="4" w:space="0" w:color="auto"/>
              <w:right w:val="single" w:sz="4" w:space="0" w:color="auto"/>
            </w:tcBorders>
            <w:shd w:val="clear" w:color="auto" w:fill="auto"/>
            <w:noWrap/>
            <w:vAlign w:val="bottom"/>
          </w:tcPr>
          <w:p w14:paraId="6D9DB11B" w14:textId="77777777" w:rsidR="00B02850" w:rsidRPr="006603A3" w:rsidRDefault="00B02850" w:rsidP="00B02850">
            <w:pPr>
              <w:rPr>
                <w:color w:val="000000"/>
                <w:sz w:val="22"/>
                <w:szCs w:val="22"/>
                <w:lang w:eastAsia="tr-TR"/>
              </w:rPr>
            </w:pPr>
          </w:p>
        </w:tc>
      </w:tr>
      <w:tr w:rsidR="00B02850" w:rsidRPr="006603A3" w14:paraId="5D93EF08" w14:textId="77777777" w:rsidTr="00B02850">
        <w:trPr>
          <w:trHeight w:val="482"/>
        </w:trPr>
        <w:tc>
          <w:tcPr>
            <w:tcW w:w="621" w:type="dxa"/>
            <w:tcBorders>
              <w:top w:val="nil"/>
              <w:left w:val="single" w:sz="8" w:space="0" w:color="auto"/>
              <w:bottom w:val="single" w:sz="4" w:space="0" w:color="auto"/>
              <w:right w:val="single" w:sz="4" w:space="0" w:color="auto"/>
            </w:tcBorders>
            <w:shd w:val="clear" w:color="auto" w:fill="auto"/>
            <w:noWrap/>
            <w:vAlign w:val="bottom"/>
            <w:hideMark/>
          </w:tcPr>
          <w:p w14:paraId="048601C4" w14:textId="77777777" w:rsidR="00B02850" w:rsidRDefault="00B02850" w:rsidP="00B02850">
            <w:pPr>
              <w:jc w:val="center"/>
              <w:rPr>
                <w:rFonts w:ascii="Arial" w:hAnsi="Arial" w:cs="Arial"/>
                <w:b/>
                <w:bCs/>
                <w:sz w:val="24"/>
                <w:szCs w:val="24"/>
              </w:rPr>
            </w:pPr>
            <w:r>
              <w:rPr>
                <w:rFonts w:ascii="Arial" w:hAnsi="Arial" w:cs="Arial"/>
                <w:b/>
                <w:bCs/>
              </w:rPr>
              <w:t>10</w:t>
            </w:r>
          </w:p>
        </w:tc>
        <w:tc>
          <w:tcPr>
            <w:tcW w:w="3312" w:type="dxa"/>
            <w:tcBorders>
              <w:top w:val="nil"/>
              <w:left w:val="nil"/>
              <w:bottom w:val="single" w:sz="4" w:space="0" w:color="auto"/>
              <w:right w:val="single" w:sz="4" w:space="0" w:color="auto"/>
            </w:tcBorders>
            <w:shd w:val="clear" w:color="auto" w:fill="auto"/>
            <w:vAlign w:val="bottom"/>
          </w:tcPr>
          <w:p w14:paraId="23FE7CB9" w14:textId="644E7534" w:rsidR="00B02850" w:rsidRDefault="00B02850" w:rsidP="00B02850">
            <w:pPr>
              <w:rPr>
                <w:rFonts w:ascii="Calibri" w:hAnsi="Calibri" w:cs="Calibri"/>
                <w:color w:val="000000"/>
                <w:sz w:val="22"/>
                <w:szCs w:val="22"/>
              </w:rPr>
            </w:pPr>
            <w:r>
              <w:rPr>
                <w:rFonts w:ascii="Arial" w:hAnsi="Arial" w:cs="Arial"/>
              </w:rPr>
              <w:t>MİKROSKOP KILIFI</w:t>
            </w:r>
          </w:p>
        </w:tc>
        <w:tc>
          <w:tcPr>
            <w:tcW w:w="2231" w:type="dxa"/>
            <w:tcBorders>
              <w:top w:val="nil"/>
              <w:left w:val="nil"/>
              <w:bottom w:val="single" w:sz="4" w:space="0" w:color="auto"/>
              <w:right w:val="single" w:sz="4" w:space="0" w:color="auto"/>
            </w:tcBorders>
            <w:vAlign w:val="bottom"/>
          </w:tcPr>
          <w:p w14:paraId="209724E6" w14:textId="2BF03B15" w:rsidR="00B02850" w:rsidRDefault="00B02850" w:rsidP="00B02850">
            <w:pPr>
              <w:rPr>
                <w:rFonts w:ascii="Arial" w:hAnsi="Arial" w:cs="Arial"/>
              </w:rPr>
            </w:pPr>
            <w:r>
              <w:rPr>
                <w:rFonts w:ascii="Arial" w:hAnsi="Arial" w:cs="Arial"/>
              </w:rPr>
              <w:t>LEİCA UYUMLU MİKROSKOP KILIFI(REF 204.03.68)122X225MM</w:t>
            </w:r>
          </w:p>
        </w:tc>
        <w:tc>
          <w:tcPr>
            <w:tcW w:w="921" w:type="dxa"/>
            <w:tcBorders>
              <w:top w:val="nil"/>
              <w:left w:val="single" w:sz="4" w:space="0" w:color="auto"/>
              <w:bottom w:val="single" w:sz="4" w:space="0" w:color="auto"/>
              <w:right w:val="single" w:sz="4" w:space="0" w:color="auto"/>
            </w:tcBorders>
            <w:shd w:val="clear" w:color="auto" w:fill="auto"/>
            <w:noWrap/>
            <w:vAlign w:val="bottom"/>
          </w:tcPr>
          <w:p w14:paraId="7503785F" w14:textId="229B99E1" w:rsidR="00B02850" w:rsidRDefault="00B02850" w:rsidP="00B02850">
            <w:pPr>
              <w:rPr>
                <w:rFonts w:ascii="Calibri" w:hAnsi="Calibri" w:cs="Calibri"/>
                <w:color w:val="000000"/>
                <w:sz w:val="22"/>
                <w:szCs w:val="22"/>
              </w:rPr>
            </w:pPr>
            <w:r>
              <w:rPr>
                <w:rFonts w:ascii="Arial" w:hAnsi="Arial" w:cs="Arial"/>
              </w:rPr>
              <w:t>250</w:t>
            </w:r>
          </w:p>
        </w:tc>
        <w:tc>
          <w:tcPr>
            <w:tcW w:w="887" w:type="dxa"/>
            <w:tcBorders>
              <w:top w:val="nil"/>
              <w:left w:val="nil"/>
              <w:bottom w:val="single" w:sz="4" w:space="0" w:color="auto"/>
              <w:right w:val="single" w:sz="4" w:space="0" w:color="auto"/>
            </w:tcBorders>
            <w:shd w:val="clear" w:color="auto" w:fill="auto"/>
            <w:noWrap/>
            <w:vAlign w:val="bottom"/>
          </w:tcPr>
          <w:p w14:paraId="212DC7CB" w14:textId="466AFF04" w:rsidR="00B02850" w:rsidRDefault="00B02850" w:rsidP="00B02850">
            <w:pPr>
              <w:rPr>
                <w:rFonts w:ascii="Calibri" w:hAnsi="Calibri" w:cs="Calibri"/>
                <w:color w:val="000000"/>
                <w:sz w:val="22"/>
                <w:szCs w:val="22"/>
              </w:rPr>
            </w:pPr>
            <w:r>
              <w:rPr>
                <w:rFonts w:ascii="Arial" w:hAnsi="Arial" w:cs="Arial"/>
              </w:rPr>
              <w:t>ADET</w:t>
            </w:r>
          </w:p>
        </w:tc>
        <w:tc>
          <w:tcPr>
            <w:tcW w:w="2626" w:type="dxa"/>
            <w:gridSpan w:val="2"/>
            <w:tcBorders>
              <w:top w:val="nil"/>
              <w:left w:val="nil"/>
              <w:bottom w:val="single" w:sz="4" w:space="0" w:color="auto"/>
              <w:right w:val="single" w:sz="4" w:space="0" w:color="auto"/>
            </w:tcBorders>
            <w:shd w:val="clear" w:color="auto" w:fill="auto"/>
            <w:noWrap/>
            <w:vAlign w:val="bottom"/>
          </w:tcPr>
          <w:p w14:paraId="74566892" w14:textId="77777777" w:rsidR="00B02850" w:rsidRPr="006603A3" w:rsidRDefault="00B02850" w:rsidP="00B02850">
            <w:pPr>
              <w:rPr>
                <w:color w:val="000000"/>
                <w:sz w:val="22"/>
                <w:szCs w:val="22"/>
                <w:lang w:eastAsia="tr-TR"/>
              </w:rPr>
            </w:pPr>
          </w:p>
        </w:tc>
      </w:tr>
      <w:tr w:rsidR="00B02850" w:rsidRPr="006603A3" w14:paraId="10F7E1F1" w14:textId="77777777" w:rsidTr="00B02850">
        <w:trPr>
          <w:trHeight w:val="254"/>
        </w:trPr>
        <w:tc>
          <w:tcPr>
            <w:tcW w:w="621" w:type="dxa"/>
            <w:tcBorders>
              <w:top w:val="nil"/>
              <w:left w:val="single" w:sz="8" w:space="0" w:color="auto"/>
              <w:bottom w:val="single" w:sz="4" w:space="0" w:color="auto"/>
              <w:right w:val="single" w:sz="4" w:space="0" w:color="auto"/>
            </w:tcBorders>
            <w:shd w:val="clear" w:color="auto" w:fill="auto"/>
            <w:noWrap/>
            <w:vAlign w:val="bottom"/>
            <w:hideMark/>
          </w:tcPr>
          <w:p w14:paraId="0F45F241" w14:textId="77777777" w:rsidR="00B02850" w:rsidRDefault="00B02850" w:rsidP="00B02850">
            <w:pPr>
              <w:jc w:val="center"/>
              <w:rPr>
                <w:rFonts w:ascii="Arial" w:hAnsi="Arial" w:cs="Arial"/>
                <w:b/>
                <w:bCs/>
                <w:sz w:val="24"/>
                <w:szCs w:val="24"/>
              </w:rPr>
            </w:pPr>
            <w:r>
              <w:rPr>
                <w:rFonts w:ascii="Arial" w:hAnsi="Arial" w:cs="Arial"/>
                <w:b/>
                <w:bCs/>
              </w:rPr>
              <w:t>11</w:t>
            </w:r>
          </w:p>
        </w:tc>
        <w:tc>
          <w:tcPr>
            <w:tcW w:w="3312" w:type="dxa"/>
            <w:tcBorders>
              <w:top w:val="nil"/>
              <w:left w:val="nil"/>
              <w:bottom w:val="single" w:sz="4" w:space="0" w:color="auto"/>
              <w:right w:val="single" w:sz="4" w:space="0" w:color="auto"/>
            </w:tcBorders>
            <w:shd w:val="clear" w:color="auto" w:fill="auto"/>
            <w:noWrap/>
            <w:vAlign w:val="bottom"/>
          </w:tcPr>
          <w:p w14:paraId="096B741E" w14:textId="30F33B89" w:rsidR="00B02850" w:rsidRDefault="00B02850" w:rsidP="00B02850">
            <w:pPr>
              <w:rPr>
                <w:rFonts w:ascii="Calibri" w:hAnsi="Calibri" w:cs="Calibri"/>
                <w:color w:val="000000"/>
                <w:sz w:val="22"/>
                <w:szCs w:val="22"/>
              </w:rPr>
            </w:pPr>
            <w:r>
              <w:rPr>
                <w:rFonts w:ascii="Arial" w:hAnsi="Arial" w:cs="Arial"/>
              </w:rPr>
              <w:t>CAM İONOMER YAPIŞTIRICI SİMAN</w:t>
            </w:r>
          </w:p>
        </w:tc>
        <w:tc>
          <w:tcPr>
            <w:tcW w:w="2231" w:type="dxa"/>
            <w:tcBorders>
              <w:top w:val="nil"/>
              <w:left w:val="nil"/>
              <w:bottom w:val="single" w:sz="4" w:space="0" w:color="auto"/>
              <w:right w:val="single" w:sz="4" w:space="0" w:color="auto"/>
            </w:tcBorders>
            <w:vAlign w:val="bottom"/>
          </w:tcPr>
          <w:p w14:paraId="085E1334" w14:textId="77777777" w:rsidR="00B02850" w:rsidRDefault="00B02850" w:rsidP="00B02850">
            <w:pPr>
              <w:rPr>
                <w:rFonts w:ascii="Arial" w:hAnsi="Arial" w:cs="Arial"/>
              </w:rPr>
            </w:pPr>
          </w:p>
        </w:tc>
        <w:tc>
          <w:tcPr>
            <w:tcW w:w="921" w:type="dxa"/>
            <w:tcBorders>
              <w:top w:val="nil"/>
              <w:left w:val="single" w:sz="4" w:space="0" w:color="auto"/>
              <w:bottom w:val="single" w:sz="4" w:space="0" w:color="auto"/>
              <w:right w:val="single" w:sz="4" w:space="0" w:color="auto"/>
            </w:tcBorders>
            <w:shd w:val="clear" w:color="auto" w:fill="auto"/>
            <w:noWrap/>
            <w:vAlign w:val="bottom"/>
          </w:tcPr>
          <w:p w14:paraId="7A5267D4" w14:textId="11C611BA" w:rsidR="00B02850" w:rsidRDefault="00B02850" w:rsidP="00B02850">
            <w:pPr>
              <w:rPr>
                <w:rFonts w:ascii="Calibri" w:hAnsi="Calibri" w:cs="Calibri"/>
                <w:color w:val="000000"/>
                <w:sz w:val="22"/>
                <w:szCs w:val="22"/>
              </w:rPr>
            </w:pPr>
            <w:r>
              <w:rPr>
                <w:rFonts w:ascii="Arial" w:hAnsi="Arial" w:cs="Arial"/>
              </w:rPr>
              <w:t>1</w:t>
            </w:r>
          </w:p>
        </w:tc>
        <w:tc>
          <w:tcPr>
            <w:tcW w:w="887" w:type="dxa"/>
            <w:tcBorders>
              <w:top w:val="nil"/>
              <w:left w:val="nil"/>
              <w:bottom w:val="single" w:sz="4" w:space="0" w:color="auto"/>
              <w:right w:val="single" w:sz="4" w:space="0" w:color="auto"/>
            </w:tcBorders>
            <w:shd w:val="clear" w:color="auto" w:fill="auto"/>
            <w:noWrap/>
            <w:vAlign w:val="bottom"/>
          </w:tcPr>
          <w:p w14:paraId="4666346A" w14:textId="76A2B4CE" w:rsidR="00B02850" w:rsidRDefault="00B02850" w:rsidP="00B02850">
            <w:pPr>
              <w:rPr>
                <w:rFonts w:ascii="Calibri" w:hAnsi="Calibri" w:cs="Calibri"/>
                <w:color w:val="000000"/>
                <w:sz w:val="22"/>
                <w:szCs w:val="22"/>
              </w:rPr>
            </w:pPr>
            <w:r>
              <w:rPr>
                <w:rFonts w:ascii="Arial" w:hAnsi="Arial" w:cs="Arial"/>
              </w:rPr>
              <w:t>ADET</w:t>
            </w:r>
          </w:p>
        </w:tc>
        <w:tc>
          <w:tcPr>
            <w:tcW w:w="2626" w:type="dxa"/>
            <w:gridSpan w:val="2"/>
            <w:tcBorders>
              <w:top w:val="nil"/>
              <w:left w:val="nil"/>
              <w:bottom w:val="single" w:sz="4" w:space="0" w:color="auto"/>
              <w:right w:val="single" w:sz="4" w:space="0" w:color="auto"/>
            </w:tcBorders>
            <w:shd w:val="clear" w:color="auto" w:fill="auto"/>
            <w:noWrap/>
            <w:vAlign w:val="bottom"/>
          </w:tcPr>
          <w:p w14:paraId="59F59ED9" w14:textId="77777777" w:rsidR="00B02850" w:rsidRPr="006603A3" w:rsidRDefault="00B02850" w:rsidP="00B02850">
            <w:pPr>
              <w:rPr>
                <w:color w:val="000000"/>
                <w:sz w:val="22"/>
                <w:szCs w:val="22"/>
                <w:lang w:eastAsia="tr-TR"/>
              </w:rPr>
            </w:pPr>
          </w:p>
        </w:tc>
      </w:tr>
      <w:tr w:rsidR="00B02850" w:rsidRPr="006603A3" w14:paraId="118888ED" w14:textId="77777777" w:rsidTr="00B02850">
        <w:trPr>
          <w:trHeight w:val="317"/>
        </w:trPr>
        <w:tc>
          <w:tcPr>
            <w:tcW w:w="621" w:type="dxa"/>
            <w:tcBorders>
              <w:top w:val="nil"/>
              <w:left w:val="single" w:sz="8" w:space="0" w:color="auto"/>
              <w:bottom w:val="single" w:sz="4" w:space="0" w:color="auto"/>
              <w:right w:val="single" w:sz="4" w:space="0" w:color="auto"/>
            </w:tcBorders>
            <w:shd w:val="clear" w:color="auto" w:fill="auto"/>
            <w:noWrap/>
            <w:vAlign w:val="bottom"/>
            <w:hideMark/>
          </w:tcPr>
          <w:p w14:paraId="10A3A149" w14:textId="77777777" w:rsidR="00B02850" w:rsidRDefault="00B02850" w:rsidP="00B02850">
            <w:pPr>
              <w:jc w:val="center"/>
              <w:rPr>
                <w:rFonts w:ascii="Arial" w:hAnsi="Arial" w:cs="Arial"/>
                <w:b/>
                <w:bCs/>
                <w:sz w:val="24"/>
                <w:szCs w:val="24"/>
              </w:rPr>
            </w:pPr>
            <w:r>
              <w:rPr>
                <w:rFonts w:ascii="Arial" w:hAnsi="Arial" w:cs="Arial"/>
                <w:b/>
                <w:bCs/>
              </w:rPr>
              <w:t>12</w:t>
            </w:r>
          </w:p>
        </w:tc>
        <w:tc>
          <w:tcPr>
            <w:tcW w:w="3312" w:type="dxa"/>
            <w:tcBorders>
              <w:top w:val="nil"/>
              <w:left w:val="nil"/>
              <w:bottom w:val="single" w:sz="4" w:space="0" w:color="auto"/>
              <w:right w:val="single" w:sz="4" w:space="0" w:color="auto"/>
            </w:tcBorders>
            <w:shd w:val="clear" w:color="auto" w:fill="auto"/>
            <w:vAlign w:val="bottom"/>
          </w:tcPr>
          <w:p w14:paraId="706F32FA" w14:textId="7E3FC2F8" w:rsidR="00B02850" w:rsidRDefault="00B02850" w:rsidP="00B02850">
            <w:pPr>
              <w:rPr>
                <w:rFonts w:ascii="Calibri" w:hAnsi="Calibri" w:cs="Calibri"/>
                <w:color w:val="000000"/>
                <w:sz w:val="22"/>
                <w:szCs w:val="22"/>
              </w:rPr>
            </w:pPr>
            <w:r>
              <w:rPr>
                <w:rFonts w:ascii="Arial" w:hAnsi="Arial" w:cs="Arial"/>
              </w:rPr>
              <w:t>SİLASTİK 20 X 20</w:t>
            </w:r>
          </w:p>
        </w:tc>
        <w:tc>
          <w:tcPr>
            <w:tcW w:w="2231" w:type="dxa"/>
            <w:tcBorders>
              <w:top w:val="nil"/>
              <w:left w:val="nil"/>
              <w:bottom w:val="single" w:sz="4" w:space="0" w:color="auto"/>
              <w:right w:val="single" w:sz="4" w:space="0" w:color="auto"/>
            </w:tcBorders>
            <w:vAlign w:val="bottom"/>
          </w:tcPr>
          <w:p w14:paraId="31EA98E1" w14:textId="77777777" w:rsidR="00B02850" w:rsidRDefault="00B02850" w:rsidP="00B02850">
            <w:pPr>
              <w:rPr>
                <w:rFonts w:ascii="Arial" w:hAnsi="Arial" w:cs="Arial"/>
              </w:rPr>
            </w:pPr>
          </w:p>
        </w:tc>
        <w:tc>
          <w:tcPr>
            <w:tcW w:w="921" w:type="dxa"/>
            <w:tcBorders>
              <w:top w:val="nil"/>
              <w:left w:val="single" w:sz="4" w:space="0" w:color="auto"/>
              <w:bottom w:val="single" w:sz="4" w:space="0" w:color="auto"/>
              <w:right w:val="single" w:sz="4" w:space="0" w:color="auto"/>
            </w:tcBorders>
            <w:shd w:val="clear" w:color="auto" w:fill="auto"/>
            <w:noWrap/>
            <w:vAlign w:val="bottom"/>
          </w:tcPr>
          <w:p w14:paraId="75038944" w14:textId="5AFF316E" w:rsidR="00B02850" w:rsidRDefault="00B02850" w:rsidP="00B02850">
            <w:pPr>
              <w:rPr>
                <w:rFonts w:ascii="Calibri" w:hAnsi="Calibri" w:cs="Calibri"/>
                <w:color w:val="000000"/>
                <w:sz w:val="22"/>
                <w:szCs w:val="22"/>
              </w:rPr>
            </w:pPr>
            <w:r>
              <w:rPr>
                <w:rFonts w:ascii="Arial" w:hAnsi="Arial" w:cs="Arial"/>
              </w:rPr>
              <w:t>1</w:t>
            </w:r>
          </w:p>
        </w:tc>
        <w:tc>
          <w:tcPr>
            <w:tcW w:w="887" w:type="dxa"/>
            <w:tcBorders>
              <w:top w:val="nil"/>
              <w:left w:val="nil"/>
              <w:bottom w:val="single" w:sz="4" w:space="0" w:color="auto"/>
              <w:right w:val="single" w:sz="4" w:space="0" w:color="auto"/>
            </w:tcBorders>
            <w:shd w:val="clear" w:color="auto" w:fill="auto"/>
            <w:noWrap/>
            <w:vAlign w:val="bottom"/>
          </w:tcPr>
          <w:p w14:paraId="23B5FE00" w14:textId="0B1826B3" w:rsidR="00B02850" w:rsidRDefault="00B02850" w:rsidP="00B02850">
            <w:pPr>
              <w:rPr>
                <w:rFonts w:ascii="Calibri" w:hAnsi="Calibri" w:cs="Calibri"/>
                <w:color w:val="000000"/>
                <w:sz w:val="22"/>
                <w:szCs w:val="22"/>
              </w:rPr>
            </w:pPr>
            <w:r>
              <w:rPr>
                <w:rFonts w:ascii="Arial" w:hAnsi="Arial" w:cs="Arial"/>
              </w:rPr>
              <w:t>ADET</w:t>
            </w:r>
          </w:p>
        </w:tc>
        <w:tc>
          <w:tcPr>
            <w:tcW w:w="2626" w:type="dxa"/>
            <w:gridSpan w:val="2"/>
            <w:tcBorders>
              <w:top w:val="nil"/>
              <w:left w:val="nil"/>
              <w:bottom w:val="single" w:sz="4" w:space="0" w:color="auto"/>
              <w:right w:val="single" w:sz="4" w:space="0" w:color="auto"/>
            </w:tcBorders>
            <w:shd w:val="clear" w:color="auto" w:fill="auto"/>
            <w:noWrap/>
            <w:vAlign w:val="bottom"/>
          </w:tcPr>
          <w:p w14:paraId="17DE0910" w14:textId="77777777" w:rsidR="00B02850" w:rsidRPr="006603A3" w:rsidRDefault="00B02850" w:rsidP="00B02850">
            <w:pPr>
              <w:rPr>
                <w:color w:val="000000"/>
                <w:sz w:val="22"/>
                <w:szCs w:val="22"/>
                <w:lang w:eastAsia="tr-TR"/>
              </w:rPr>
            </w:pPr>
          </w:p>
        </w:tc>
      </w:tr>
      <w:tr w:rsidR="00B02850" w:rsidRPr="006603A3" w14:paraId="41F5B822" w14:textId="77777777" w:rsidTr="00B02850">
        <w:trPr>
          <w:trHeight w:val="254"/>
        </w:trPr>
        <w:tc>
          <w:tcPr>
            <w:tcW w:w="621" w:type="dxa"/>
            <w:tcBorders>
              <w:top w:val="nil"/>
              <w:left w:val="single" w:sz="8" w:space="0" w:color="auto"/>
              <w:bottom w:val="single" w:sz="4" w:space="0" w:color="auto"/>
              <w:right w:val="single" w:sz="4" w:space="0" w:color="auto"/>
            </w:tcBorders>
            <w:shd w:val="clear" w:color="auto" w:fill="auto"/>
            <w:noWrap/>
            <w:vAlign w:val="bottom"/>
            <w:hideMark/>
          </w:tcPr>
          <w:p w14:paraId="3DF99529" w14:textId="77777777" w:rsidR="00B02850" w:rsidRDefault="00B02850" w:rsidP="00B02850">
            <w:pPr>
              <w:jc w:val="center"/>
              <w:rPr>
                <w:rFonts w:ascii="Arial" w:hAnsi="Arial" w:cs="Arial"/>
                <w:b/>
                <w:bCs/>
                <w:sz w:val="24"/>
                <w:szCs w:val="24"/>
              </w:rPr>
            </w:pPr>
            <w:r>
              <w:rPr>
                <w:rFonts w:ascii="Arial" w:hAnsi="Arial" w:cs="Arial"/>
                <w:b/>
                <w:bCs/>
              </w:rPr>
              <w:t>13</w:t>
            </w:r>
          </w:p>
        </w:tc>
        <w:tc>
          <w:tcPr>
            <w:tcW w:w="3312" w:type="dxa"/>
            <w:tcBorders>
              <w:top w:val="nil"/>
              <w:left w:val="nil"/>
              <w:bottom w:val="single" w:sz="4" w:space="0" w:color="auto"/>
              <w:right w:val="single" w:sz="4" w:space="0" w:color="auto"/>
            </w:tcBorders>
            <w:shd w:val="clear" w:color="auto" w:fill="auto"/>
            <w:noWrap/>
            <w:vAlign w:val="bottom"/>
          </w:tcPr>
          <w:p w14:paraId="2ADC0E0D" w14:textId="6F2799E1" w:rsidR="00B02850" w:rsidRDefault="00B02850" w:rsidP="00B02850">
            <w:pPr>
              <w:rPr>
                <w:rFonts w:ascii="Calibri" w:hAnsi="Calibri" w:cs="Calibri"/>
                <w:color w:val="000000"/>
                <w:sz w:val="22"/>
                <w:szCs w:val="22"/>
              </w:rPr>
            </w:pPr>
            <w:r>
              <w:rPr>
                <w:rFonts w:ascii="Arial" w:hAnsi="Arial" w:cs="Arial"/>
              </w:rPr>
              <w:t>DİŞ KORUYUCU (SLİKON)</w:t>
            </w:r>
          </w:p>
        </w:tc>
        <w:tc>
          <w:tcPr>
            <w:tcW w:w="2231" w:type="dxa"/>
            <w:tcBorders>
              <w:top w:val="nil"/>
              <w:left w:val="nil"/>
              <w:bottom w:val="single" w:sz="4" w:space="0" w:color="auto"/>
              <w:right w:val="single" w:sz="4" w:space="0" w:color="auto"/>
            </w:tcBorders>
            <w:vAlign w:val="bottom"/>
          </w:tcPr>
          <w:p w14:paraId="2CDB0885" w14:textId="77777777" w:rsidR="00B02850" w:rsidRDefault="00B02850" w:rsidP="00B02850">
            <w:pPr>
              <w:rPr>
                <w:rFonts w:ascii="Arial" w:hAnsi="Arial" w:cs="Arial"/>
              </w:rPr>
            </w:pPr>
          </w:p>
        </w:tc>
        <w:tc>
          <w:tcPr>
            <w:tcW w:w="921" w:type="dxa"/>
            <w:tcBorders>
              <w:top w:val="nil"/>
              <w:left w:val="single" w:sz="4" w:space="0" w:color="auto"/>
              <w:bottom w:val="single" w:sz="4" w:space="0" w:color="auto"/>
              <w:right w:val="single" w:sz="4" w:space="0" w:color="auto"/>
            </w:tcBorders>
            <w:shd w:val="clear" w:color="auto" w:fill="auto"/>
            <w:noWrap/>
            <w:vAlign w:val="bottom"/>
          </w:tcPr>
          <w:p w14:paraId="5713DF7D" w14:textId="38915D6C" w:rsidR="00B02850" w:rsidRDefault="00B02850" w:rsidP="00B02850">
            <w:pPr>
              <w:rPr>
                <w:rFonts w:ascii="Calibri" w:hAnsi="Calibri" w:cs="Calibri"/>
                <w:color w:val="000000"/>
                <w:sz w:val="22"/>
                <w:szCs w:val="22"/>
              </w:rPr>
            </w:pPr>
            <w:r>
              <w:rPr>
                <w:rFonts w:ascii="Arial" w:hAnsi="Arial" w:cs="Arial"/>
              </w:rPr>
              <w:t>3</w:t>
            </w:r>
          </w:p>
        </w:tc>
        <w:tc>
          <w:tcPr>
            <w:tcW w:w="887" w:type="dxa"/>
            <w:tcBorders>
              <w:top w:val="nil"/>
              <w:left w:val="nil"/>
              <w:bottom w:val="single" w:sz="4" w:space="0" w:color="auto"/>
              <w:right w:val="single" w:sz="4" w:space="0" w:color="auto"/>
            </w:tcBorders>
            <w:shd w:val="clear" w:color="auto" w:fill="auto"/>
            <w:noWrap/>
            <w:vAlign w:val="bottom"/>
          </w:tcPr>
          <w:p w14:paraId="3071A54A" w14:textId="3BB9BB25" w:rsidR="00B02850" w:rsidRDefault="00B02850" w:rsidP="00B02850">
            <w:pPr>
              <w:rPr>
                <w:rFonts w:ascii="Calibri" w:hAnsi="Calibri" w:cs="Calibri"/>
                <w:color w:val="000000"/>
                <w:sz w:val="22"/>
                <w:szCs w:val="22"/>
              </w:rPr>
            </w:pPr>
            <w:r>
              <w:rPr>
                <w:rFonts w:ascii="Arial" w:hAnsi="Arial" w:cs="Arial"/>
              </w:rPr>
              <w:t>ADET</w:t>
            </w:r>
          </w:p>
        </w:tc>
        <w:tc>
          <w:tcPr>
            <w:tcW w:w="2626" w:type="dxa"/>
            <w:gridSpan w:val="2"/>
            <w:tcBorders>
              <w:top w:val="nil"/>
              <w:left w:val="nil"/>
              <w:bottom w:val="single" w:sz="4" w:space="0" w:color="auto"/>
              <w:right w:val="single" w:sz="4" w:space="0" w:color="auto"/>
            </w:tcBorders>
            <w:shd w:val="clear" w:color="auto" w:fill="auto"/>
            <w:noWrap/>
            <w:vAlign w:val="bottom"/>
          </w:tcPr>
          <w:p w14:paraId="12DECA6C" w14:textId="77777777" w:rsidR="00B02850" w:rsidRPr="006603A3" w:rsidRDefault="00B02850" w:rsidP="00B02850">
            <w:pPr>
              <w:rPr>
                <w:color w:val="000000"/>
                <w:sz w:val="22"/>
                <w:szCs w:val="22"/>
                <w:lang w:eastAsia="tr-TR"/>
              </w:rPr>
            </w:pPr>
          </w:p>
        </w:tc>
      </w:tr>
      <w:tr w:rsidR="00B02850" w:rsidRPr="006603A3" w14:paraId="3632D016" w14:textId="77777777" w:rsidTr="00B02850">
        <w:trPr>
          <w:trHeight w:val="254"/>
        </w:trPr>
        <w:tc>
          <w:tcPr>
            <w:tcW w:w="621" w:type="dxa"/>
            <w:tcBorders>
              <w:top w:val="nil"/>
              <w:left w:val="single" w:sz="8" w:space="0" w:color="auto"/>
              <w:bottom w:val="single" w:sz="4" w:space="0" w:color="auto"/>
              <w:right w:val="single" w:sz="4" w:space="0" w:color="auto"/>
            </w:tcBorders>
            <w:shd w:val="clear" w:color="auto" w:fill="auto"/>
            <w:noWrap/>
            <w:vAlign w:val="bottom"/>
            <w:hideMark/>
          </w:tcPr>
          <w:p w14:paraId="0AA5BD28" w14:textId="77777777" w:rsidR="00B02850" w:rsidRDefault="00B02850" w:rsidP="00B02850">
            <w:pPr>
              <w:jc w:val="center"/>
              <w:rPr>
                <w:rFonts w:ascii="Arial" w:hAnsi="Arial" w:cs="Arial"/>
                <w:b/>
                <w:bCs/>
                <w:sz w:val="24"/>
                <w:szCs w:val="24"/>
              </w:rPr>
            </w:pPr>
            <w:r>
              <w:rPr>
                <w:rFonts w:ascii="Arial" w:hAnsi="Arial" w:cs="Arial"/>
                <w:b/>
                <w:bCs/>
              </w:rPr>
              <w:t>14</w:t>
            </w:r>
          </w:p>
        </w:tc>
        <w:tc>
          <w:tcPr>
            <w:tcW w:w="3312" w:type="dxa"/>
            <w:tcBorders>
              <w:top w:val="nil"/>
              <w:left w:val="nil"/>
              <w:bottom w:val="single" w:sz="4" w:space="0" w:color="auto"/>
              <w:right w:val="single" w:sz="4" w:space="0" w:color="auto"/>
            </w:tcBorders>
            <w:shd w:val="clear" w:color="auto" w:fill="auto"/>
            <w:noWrap/>
            <w:vAlign w:val="bottom"/>
          </w:tcPr>
          <w:p w14:paraId="135661FA" w14:textId="5D473B42" w:rsidR="00B02850" w:rsidRDefault="00B02850" w:rsidP="00B02850">
            <w:pPr>
              <w:rPr>
                <w:rFonts w:ascii="Calibri" w:hAnsi="Calibri" w:cs="Calibri"/>
                <w:color w:val="000000"/>
                <w:sz w:val="22"/>
                <w:szCs w:val="22"/>
              </w:rPr>
            </w:pPr>
            <w:r>
              <w:rPr>
                <w:rFonts w:ascii="Arial" w:hAnsi="Arial" w:cs="Arial"/>
              </w:rPr>
              <w:t>FASİAL SİNİR PROBU</w:t>
            </w:r>
          </w:p>
        </w:tc>
        <w:tc>
          <w:tcPr>
            <w:tcW w:w="2231" w:type="dxa"/>
            <w:tcBorders>
              <w:top w:val="nil"/>
              <w:left w:val="nil"/>
              <w:bottom w:val="single" w:sz="4" w:space="0" w:color="auto"/>
              <w:right w:val="single" w:sz="4" w:space="0" w:color="auto"/>
            </w:tcBorders>
            <w:vAlign w:val="bottom"/>
          </w:tcPr>
          <w:p w14:paraId="385062EB" w14:textId="3A176CBF" w:rsidR="00B02850" w:rsidRDefault="00B02850" w:rsidP="00B02850">
            <w:pPr>
              <w:rPr>
                <w:rFonts w:ascii="Arial" w:hAnsi="Arial" w:cs="Arial"/>
              </w:rPr>
            </w:pPr>
            <w:r>
              <w:rPr>
                <w:rFonts w:ascii="Arial" w:hAnsi="Arial" w:cs="Arial"/>
              </w:rPr>
              <w:t>MEDTRONİC CİHAZA UYUMLU FASİAL SİNİR PROBU VE KABLOSU</w:t>
            </w:r>
          </w:p>
        </w:tc>
        <w:tc>
          <w:tcPr>
            <w:tcW w:w="921" w:type="dxa"/>
            <w:tcBorders>
              <w:top w:val="nil"/>
              <w:left w:val="single" w:sz="4" w:space="0" w:color="auto"/>
              <w:bottom w:val="single" w:sz="4" w:space="0" w:color="auto"/>
              <w:right w:val="single" w:sz="4" w:space="0" w:color="auto"/>
            </w:tcBorders>
            <w:shd w:val="clear" w:color="auto" w:fill="auto"/>
            <w:noWrap/>
            <w:vAlign w:val="bottom"/>
          </w:tcPr>
          <w:p w14:paraId="73F9815E" w14:textId="5F4D5C25" w:rsidR="00B02850" w:rsidRDefault="00B02850" w:rsidP="00B02850">
            <w:pPr>
              <w:rPr>
                <w:rFonts w:ascii="Calibri" w:hAnsi="Calibri" w:cs="Calibri"/>
                <w:color w:val="000000"/>
                <w:sz w:val="22"/>
                <w:szCs w:val="22"/>
              </w:rPr>
            </w:pPr>
            <w:r>
              <w:rPr>
                <w:rFonts w:ascii="Arial" w:hAnsi="Arial" w:cs="Arial"/>
              </w:rPr>
              <w:t>15</w:t>
            </w:r>
          </w:p>
        </w:tc>
        <w:tc>
          <w:tcPr>
            <w:tcW w:w="887" w:type="dxa"/>
            <w:tcBorders>
              <w:top w:val="nil"/>
              <w:left w:val="nil"/>
              <w:bottom w:val="single" w:sz="4" w:space="0" w:color="auto"/>
              <w:right w:val="single" w:sz="4" w:space="0" w:color="auto"/>
            </w:tcBorders>
            <w:shd w:val="clear" w:color="auto" w:fill="auto"/>
            <w:noWrap/>
            <w:vAlign w:val="bottom"/>
          </w:tcPr>
          <w:p w14:paraId="45E4F347" w14:textId="35D4F240" w:rsidR="00B02850" w:rsidRDefault="00B02850" w:rsidP="00B02850">
            <w:pPr>
              <w:rPr>
                <w:rFonts w:ascii="Calibri" w:hAnsi="Calibri" w:cs="Calibri"/>
                <w:color w:val="000000"/>
                <w:sz w:val="22"/>
                <w:szCs w:val="22"/>
              </w:rPr>
            </w:pPr>
            <w:r>
              <w:rPr>
                <w:rFonts w:ascii="Arial" w:hAnsi="Arial" w:cs="Arial"/>
              </w:rPr>
              <w:t>ADET</w:t>
            </w:r>
          </w:p>
        </w:tc>
        <w:tc>
          <w:tcPr>
            <w:tcW w:w="2626" w:type="dxa"/>
            <w:gridSpan w:val="2"/>
            <w:tcBorders>
              <w:top w:val="nil"/>
              <w:left w:val="nil"/>
              <w:bottom w:val="single" w:sz="4" w:space="0" w:color="auto"/>
              <w:right w:val="single" w:sz="4" w:space="0" w:color="auto"/>
            </w:tcBorders>
            <w:shd w:val="clear" w:color="auto" w:fill="auto"/>
            <w:noWrap/>
            <w:vAlign w:val="bottom"/>
          </w:tcPr>
          <w:p w14:paraId="7B55B5A5" w14:textId="77777777" w:rsidR="00B02850" w:rsidRPr="006603A3" w:rsidRDefault="00B02850" w:rsidP="00B02850">
            <w:pPr>
              <w:rPr>
                <w:color w:val="000000"/>
                <w:sz w:val="22"/>
                <w:szCs w:val="22"/>
                <w:lang w:eastAsia="tr-TR"/>
              </w:rPr>
            </w:pPr>
          </w:p>
        </w:tc>
      </w:tr>
      <w:tr w:rsidR="00B02850" w:rsidRPr="006603A3" w14:paraId="649D228A" w14:textId="77777777" w:rsidTr="00B02850">
        <w:trPr>
          <w:trHeight w:val="254"/>
        </w:trPr>
        <w:tc>
          <w:tcPr>
            <w:tcW w:w="621" w:type="dxa"/>
            <w:tcBorders>
              <w:top w:val="nil"/>
              <w:left w:val="single" w:sz="8" w:space="0" w:color="auto"/>
              <w:bottom w:val="single" w:sz="4" w:space="0" w:color="auto"/>
              <w:right w:val="single" w:sz="4" w:space="0" w:color="auto"/>
            </w:tcBorders>
            <w:shd w:val="clear" w:color="auto" w:fill="auto"/>
            <w:noWrap/>
            <w:vAlign w:val="bottom"/>
            <w:hideMark/>
          </w:tcPr>
          <w:p w14:paraId="5665B9F4" w14:textId="77777777" w:rsidR="00B02850" w:rsidRDefault="00B02850" w:rsidP="00B02850">
            <w:pPr>
              <w:jc w:val="center"/>
              <w:rPr>
                <w:rFonts w:ascii="Arial" w:hAnsi="Arial" w:cs="Arial"/>
                <w:b/>
                <w:bCs/>
                <w:sz w:val="24"/>
                <w:szCs w:val="24"/>
              </w:rPr>
            </w:pPr>
            <w:r>
              <w:rPr>
                <w:rFonts w:ascii="Arial" w:hAnsi="Arial" w:cs="Arial"/>
                <w:b/>
                <w:bCs/>
              </w:rPr>
              <w:t>15</w:t>
            </w:r>
          </w:p>
        </w:tc>
        <w:tc>
          <w:tcPr>
            <w:tcW w:w="3312" w:type="dxa"/>
            <w:tcBorders>
              <w:top w:val="nil"/>
              <w:left w:val="nil"/>
              <w:bottom w:val="single" w:sz="4" w:space="0" w:color="auto"/>
              <w:right w:val="single" w:sz="4" w:space="0" w:color="auto"/>
            </w:tcBorders>
            <w:shd w:val="clear" w:color="auto" w:fill="auto"/>
            <w:noWrap/>
            <w:vAlign w:val="bottom"/>
          </w:tcPr>
          <w:p w14:paraId="179B96F1" w14:textId="10B929D2" w:rsidR="00B02850" w:rsidRDefault="00B02850" w:rsidP="00B02850">
            <w:pPr>
              <w:rPr>
                <w:rFonts w:ascii="Calibri" w:hAnsi="Calibri" w:cs="Calibri"/>
                <w:color w:val="000000"/>
                <w:sz w:val="22"/>
                <w:szCs w:val="22"/>
              </w:rPr>
            </w:pPr>
            <w:r>
              <w:rPr>
                <w:rFonts w:ascii="Arial" w:hAnsi="Arial" w:cs="Arial"/>
              </w:rPr>
              <w:t>PLAZMA BLADE UÇ 4.0</w:t>
            </w:r>
          </w:p>
        </w:tc>
        <w:tc>
          <w:tcPr>
            <w:tcW w:w="2231" w:type="dxa"/>
            <w:tcBorders>
              <w:top w:val="nil"/>
              <w:left w:val="nil"/>
              <w:bottom w:val="single" w:sz="4" w:space="0" w:color="auto"/>
              <w:right w:val="single" w:sz="4" w:space="0" w:color="auto"/>
            </w:tcBorders>
            <w:vAlign w:val="bottom"/>
          </w:tcPr>
          <w:p w14:paraId="4CEF581F" w14:textId="1A9C445B" w:rsidR="00B02850" w:rsidRDefault="00B02850" w:rsidP="00B02850">
            <w:pPr>
              <w:rPr>
                <w:rFonts w:ascii="Arial" w:hAnsi="Arial" w:cs="Arial"/>
              </w:rPr>
            </w:pPr>
          </w:p>
        </w:tc>
        <w:tc>
          <w:tcPr>
            <w:tcW w:w="921" w:type="dxa"/>
            <w:tcBorders>
              <w:top w:val="nil"/>
              <w:left w:val="single" w:sz="4" w:space="0" w:color="auto"/>
              <w:bottom w:val="single" w:sz="4" w:space="0" w:color="auto"/>
              <w:right w:val="single" w:sz="4" w:space="0" w:color="auto"/>
            </w:tcBorders>
            <w:shd w:val="clear" w:color="auto" w:fill="auto"/>
            <w:noWrap/>
            <w:vAlign w:val="bottom"/>
          </w:tcPr>
          <w:p w14:paraId="46FA5219" w14:textId="455E4FED" w:rsidR="00B02850" w:rsidRDefault="00B02850" w:rsidP="00B02850">
            <w:pPr>
              <w:rPr>
                <w:rFonts w:ascii="Calibri" w:hAnsi="Calibri" w:cs="Calibri"/>
                <w:color w:val="000000"/>
                <w:sz w:val="22"/>
                <w:szCs w:val="22"/>
              </w:rPr>
            </w:pPr>
            <w:r>
              <w:rPr>
                <w:rFonts w:ascii="Arial" w:hAnsi="Arial" w:cs="Arial"/>
              </w:rPr>
              <w:t>50</w:t>
            </w:r>
          </w:p>
        </w:tc>
        <w:tc>
          <w:tcPr>
            <w:tcW w:w="887" w:type="dxa"/>
            <w:tcBorders>
              <w:top w:val="nil"/>
              <w:left w:val="nil"/>
              <w:bottom w:val="single" w:sz="4" w:space="0" w:color="auto"/>
              <w:right w:val="single" w:sz="4" w:space="0" w:color="auto"/>
            </w:tcBorders>
            <w:shd w:val="clear" w:color="auto" w:fill="auto"/>
            <w:noWrap/>
            <w:vAlign w:val="bottom"/>
          </w:tcPr>
          <w:p w14:paraId="0C2C6BEA" w14:textId="4E2D064C" w:rsidR="00B02850" w:rsidRDefault="00B02850" w:rsidP="00B02850">
            <w:pPr>
              <w:rPr>
                <w:rFonts w:ascii="Calibri" w:hAnsi="Calibri" w:cs="Calibri"/>
                <w:color w:val="000000"/>
                <w:sz w:val="22"/>
                <w:szCs w:val="22"/>
              </w:rPr>
            </w:pPr>
            <w:r>
              <w:rPr>
                <w:rFonts w:ascii="Arial" w:hAnsi="Arial" w:cs="Arial"/>
              </w:rPr>
              <w:t>ADET</w:t>
            </w:r>
          </w:p>
        </w:tc>
        <w:tc>
          <w:tcPr>
            <w:tcW w:w="2626" w:type="dxa"/>
            <w:gridSpan w:val="2"/>
            <w:tcBorders>
              <w:top w:val="nil"/>
              <w:left w:val="nil"/>
              <w:bottom w:val="single" w:sz="4" w:space="0" w:color="auto"/>
              <w:right w:val="single" w:sz="4" w:space="0" w:color="auto"/>
            </w:tcBorders>
            <w:shd w:val="clear" w:color="auto" w:fill="auto"/>
            <w:noWrap/>
            <w:vAlign w:val="bottom"/>
          </w:tcPr>
          <w:p w14:paraId="1F34B9E4" w14:textId="77777777" w:rsidR="00B02850" w:rsidRPr="006603A3" w:rsidRDefault="00B02850" w:rsidP="00B02850">
            <w:pPr>
              <w:rPr>
                <w:color w:val="000000"/>
                <w:sz w:val="22"/>
                <w:szCs w:val="22"/>
                <w:lang w:eastAsia="tr-TR"/>
              </w:rPr>
            </w:pPr>
          </w:p>
        </w:tc>
      </w:tr>
      <w:tr w:rsidR="00B02850" w:rsidRPr="006603A3" w14:paraId="5A3428FA" w14:textId="77777777" w:rsidTr="00B02850">
        <w:trPr>
          <w:trHeight w:val="254"/>
        </w:trPr>
        <w:tc>
          <w:tcPr>
            <w:tcW w:w="621" w:type="dxa"/>
            <w:tcBorders>
              <w:top w:val="nil"/>
              <w:left w:val="single" w:sz="8" w:space="0" w:color="auto"/>
              <w:bottom w:val="single" w:sz="4" w:space="0" w:color="auto"/>
              <w:right w:val="single" w:sz="4" w:space="0" w:color="auto"/>
            </w:tcBorders>
            <w:shd w:val="clear" w:color="auto" w:fill="auto"/>
            <w:noWrap/>
            <w:vAlign w:val="bottom"/>
            <w:hideMark/>
          </w:tcPr>
          <w:p w14:paraId="7B42F9A5" w14:textId="77777777" w:rsidR="00B02850" w:rsidRDefault="00B02850" w:rsidP="00B02850">
            <w:pPr>
              <w:jc w:val="center"/>
              <w:rPr>
                <w:rFonts w:ascii="Arial" w:hAnsi="Arial" w:cs="Arial"/>
                <w:b/>
                <w:bCs/>
                <w:sz w:val="24"/>
                <w:szCs w:val="24"/>
              </w:rPr>
            </w:pPr>
            <w:r>
              <w:rPr>
                <w:rFonts w:ascii="Arial" w:hAnsi="Arial" w:cs="Arial"/>
                <w:b/>
                <w:bCs/>
              </w:rPr>
              <w:t>16</w:t>
            </w:r>
          </w:p>
        </w:tc>
        <w:tc>
          <w:tcPr>
            <w:tcW w:w="3312" w:type="dxa"/>
            <w:tcBorders>
              <w:top w:val="nil"/>
              <w:left w:val="nil"/>
              <w:bottom w:val="single" w:sz="4" w:space="0" w:color="auto"/>
              <w:right w:val="single" w:sz="4" w:space="0" w:color="auto"/>
            </w:tcBorders>
            <w:shd w:val="clear" w:color="auto" w:fill="auto"/>
            <w:noWrap/>
            <w:vAlign w:val="bottom"/>
          </w:tcPr>
          <w:p w14:paraId="53703643" w14:textId="2A8624C6" w:rsidR="00B02850" w:rsidRDefault="00B02850" w:rsidP="00B02850">
            <w:pPr>
              <w:rPr>
                <w:rFonts w:ascii="Calibri" w:hAnsi="Calibri" w:cs="Calibri"/>
                <w:color w:val="000000"/>
                <w:sz w:val="22"/>
                <w:szCs w:val="22"/>
              </w:rPr>
            </w:pPr>
            <w:r>
              <w:rPr>
                <w:rFonts w:ascii="Arial" w:hAnsi="Arial" w:cs="Arial"/>
              </w:rPr>
              <w:t>SHAVER UCU 4.0 MM</w:t>
            </w:r>
          </w:p>
        </w:tc>
        <w:tc>
          <w:tcPr>
            <w:tcW w:w="2231" w:type="dxa"/>
            <w:tcBorders>
              <w:top w:val="nil"/>
              <w:left w:val="nil"/>
              <w:bottom w:val="single" w:sz="4" w:space="0" w:color="auto"/>
              <w:right w:val="single" w:sz="4" w:space="0" w:color="auto"/>
            </w:tcBorders>
            <w:vAlign w:val="bottom"/>
          </w:tcPr>
          <w:p w14:paraId="5065CCDF" w14:textId="2FB3A63E" w:rsidR="00B02850" w:rsidRDefault="00B02850" w:rsidP="00B02850">
            <w:pPr>
              <w:rPr>
                <w:rFonts w:ascii="Arial" w:hAnsi="Arial" w:cs="Arial"/>
              </w:rPr>
            </w:pPr>
            <w:r>
              <w:rPr>
                <w:rFonts w:ascii="Arial" w:hAnsi="Arial" w:cs="Arial"/>
              </w:rPr>
              <w:t>SHAVER UCU KONKAV DÜZ NOUVAG MARKA CİHAZLA UYUMLU</w:t>
            </w:r>
          </w:p>
        </w:tc>
        <w:tc>
          <w:tcPr>
            <w:tcW w:w="921" w:type="dxa"/>
            <w:tcBorders>
              <w:top w:val="nil"/>
              <w:left w:val="single" w:sz="4" w:space="0" w:color="auto"/>
              <w:bottom w:val="single" w:sz="4" w:space="0" w:color="auto"/>
              <w:right w:val="single" w:sz="4" w:space="0" w:color="auto"/>
            </w:tcBorders>
            <w:shd w:val="clear" w:color="auto" w:fill="auto"/>
            <w:noWrap/>
            <w:vAlign w:val="bottom"/>
          </w:tcPr>
          <w:p w14:paraId="12DE83FB" w14:textId="30576B3A" w:rsidR="00B02850" w:rsidRDefault="00B02850" w:rsidP="00B02850">
            <w:pPr>
              <w:rPr>
                <w:rFonts w:ascii="Calibri" w:hAnsi="Calibri" w:cs="Calibri"/>
                <w:color w:val="000000"/>
                <w:sz w:val="22"/>
                <w:szCs w:val="22"/>
              </w:rPr>
            </w:pPr>
            <w:r>
              <w:rPr>
                <w:rFonts w:ascii="Arial" w:hAnsi="Arial" w:cs="Arial"/>
              </w:rPr>
              <w:t>10</w:t>
            </w:r>
          </w:p>
        </w:tc>
        <w:tc>
          <w:tcPr>
            <w:tcW w:w="887" w:type="dxa"/>
            <w:tcBorders>
              <w:top w:val="nil"/>
              <w:left w:val="nil"/>
              <w:bottom w:val="single" w:sz="4" w:space="0" w:color="auto"/>
              <w:right w:val="single" w:sz="4" w:space="0" w:color="auto"/>
            </w:tcBorders>
            <w:shd w:val="clear" w:color="auto" w:fill="auto"/>
            <w:noWrap/>
            <w:vAlign w:val="bottom"/>
          </w:tcPr>
          <w:p w14:paraId="7D79ED47" w14:textId="24B94CD7" w:rsidR="00B02850" w:rsidRDefault="00B02850" w:rsidP="00B02850">
            <w:pPr>
              <w:rPr>
                <w:rFonts w:ascii="Calibri" w:hAnsi="Calibri" w:cs="Calibri"/>
                <w:color w:val="000000"/>
                <w:sz w:val="22"/>
                <w:szCs w:val="22"/>
              </w:rPr>
            </w:pPr>
            <w:r>
              <w:rPr>
                <w:rFonts w:ascii="Arial" w:hAnsi="Arial" w:cs="Arial"/>
              </w:rPr>
              <w:t>ADET</w:t>
            </w:r>
          </w:p>
        </w:tc>
        <w:tc>
          <w:tcPr>
            <w:tcW w:w="2626" w:type="dxa"/>
            <w:gridSpan w:val="2"/>
            <w:tcBorders>
              <w:top w:val="nil"/>
              <w:left w:val="nil"/>
              <w:bottom w:val="single" w:sz="4" w:space="0" w:color="auto"/>
              <w:right w:val="single" w:sz="4" w:space="0" w:color="auto"/>
            </w:tcBorders>
            <w:shd w:val="clear" w:color="auto" w:fill="auto"/>
            <w:noWrap/>
            <w:vAlign w:val="bottom"/>
          </w:tcPr>
          <w:p w14:paraId="4990A65E" w14:textId="77777777" w:rsidR="00B02850" w:rsidRPr="006603A3" w:rsidRDefault="00B02850" w:rsidP="00B02850">
            <w:pPr>
              <w:rPr>
                <w:color w:val="000000"/>
                <w:sz w:val="22"/>
                <w:szCs w:val="22"/>
                <w:lang w:eastAsia="tr-TR"/>
              </w:rPr>
            </w:pPr>
          </w:p>
        </w:tc>
      </w:tr>
      <w:tr w:rsidR="00B02850" w:rsidRPr="006603A3" w14:paraId="7A4B9347" w14:textId="77777777" w:rsidTr="00B02850">
        <w:trPr>
          <w:trHeight w:val="254"/>
        </w:trPr>
        <w:tc>
          <w:tcPr>
            <w:tcW w:w="621" w:type="dxa"/>
            <w:tcBorders>
              <w:top w:val="nil"/>
              <w:left w:val="single" w:sz="8" w:space="0" w:color="auto"/>
              <w:bottom w:val="single" w:sz="4" w:space="0" w:color="auto"/>
              <w:right w:val="single" w:sz="4" w:space="0" w:color="auto"/>
            </w:tcBorders>
            <w:shd w:val="clear" w:color="auto" w:fill="auto"/>
            <w:noWrap/>
            <w:vAlign w:val="bottom"/>
            <w:hideMark/>
          </w:tcPr>
          <w:p w14:paraId="1E14F13D" w14:textId="77777777" w:rsidR="00B02850" w:rsidRDefault="00B02850" w:rsidP="00B02850">
            <w:pPr>
              <w:jc w:val="center"/>
              <w:rPr>
                <w:rFonts w:ascii="Arial" w:hAnsi="Arial" w:cs="Arial"/>
                <w:b/>
                <w:bCs/>
                <w:sz w:val="24"/>
                <w:szCs w:val="24"/>
              </w:rPr>
            </w:pPr>
            <w:r>
              <w:rPr>
                <w:rFonts w:ascii="Arial" w:hAnsi="Arial" w:cs="Arial"/>
                <w:b/>
                <w:bCs/>
              </w:rPr>
              <w:t>17</w:t>
            </w:r>
          </w:p>
        </w:tc>
        <w:tc>
          <w:tcPr>
            <w:tcW w:w="3312" w:type="dxa"/>
            <w:tcBorders>
              <w:top w:val="nil"/>
              <w:left w:val="nil"/>
              <w:bottom w:val="single" w:sz="4" w:space="0" w:color="auto"/>
              <w:right w:val="single" w:sz="4" w:space="0" w:color="auto"/>
            </w:tcBorders>
            <w:shd w:val="clear" w:color="auto" w:fill="auto"/>
            <w:noWrap/>
            <w:vAlign w:val="bottom"/>
          </w:tcPr>
          <w:p w14:paraId="247772A6" w14:textId="773D7E58" w:rsidR="00B02850" w:rsidRDefault="00B02850" w:rsidP="00B02850">
            <w:pPr>
              <w:rPr>
                <w:rFonts w:ascii="Calibri" w:hAnsi="Calibri" w:cs="Calibri"/>
                <w:color w:val="000000"/>
                <w:sz w:val="22"/>
                <w:szCs w:val="22"/>
              </w:rPr>
            </w:pPr>
            <w:r>
              <w:rPr>
                <w:rFonts w:ascii="Arial" w:hAnsi="Arial" w:cs="Arial"/>
              </w:rPr>
              <w:t>SHAVER UCU 40 DERECE</w:t>
            </w:r>
          </w:p>
        </w:tc>
        <w:tc>
          <w:tcPr>
            <w:tcW w:w="2231" w:type="dxa"/>
            <w:tcBorders>
              <w:top w:val="nil"/>
              <w:left w:val="nil"/>
              <w:bottom w:val="single" w:sz="4" w:space="0" w:color="auto"/>
              <w:right w:val="single" w:sz="4" w:space="0" w:color="auto"/>
            </w:tcBorders>
            <w:vAlign w:val="bottom"/>
          </w:tcPr>
          <w:p w14:paraId="54E81981" w14:textId="19FD5D9C" w:rsidR="00B02850" w:rsidRDefault="00B02850" w:rsidP="00B02850">
            <w:pPr>
              <w:rPr>
                <w:rFonts w:ascii="Arial" w:hAnsi="Arial" w:cs="Arial"/>
              </w:rPr>
            </w:pPr>
            <w:r>
              <w:rPr>
                <w:rFonts w:ascii="Arial" w:hAnsi="Arial" w:cs="Arial"/>
              </w:rPr>
              <w:t>4MM NOUVAG UYUMLU</w:t>
            </w:r>
          </w:p>
        </w:tc>
        <w:tc>
          <w:tcPr>
            <w:tcW w:w="921" w:type="dxa"/>
            <w:tcBorders>
              <w:top w:val="nil"/>
              <w:left w:val="single" w:sz="4" w:space="0" w:color="auto"/>
              <w:bottom w:val="single" w:sz="4" w:space="0" w:color="auto"/>
              <w:right w:val="single" w:sz="4" w:space="0" w:color="auto"/>
            </w:tcBorders>
            <w:shd w:val="clear" w:color="auto" w:fill="auto"/>
            <w:noWrap/>
            <w:vAlign w:val="bottom"/>
          </w:tcPr>
          <w:p w14:paraId="15761AB5" w14:textId="73C5937E" w:rsidR="00B02850" w:rsidRDefault="00B02850" w:rsidP="00B02850">
            <w:pPr>
              <w:rPr>
                <w:rFonts w:ascii="Calibri" w:hAnsi="Calibri" w:cs="Calibri"/>
                <w:color w:val="000000"/>
                <w:sz w:val="22"/>
                <w:szCs w:val="22"/>
              </w:rPr>
            </w:pPr>
            <w:r>
              <w:rPr>
                <w:rFonts w:ascii="Arial" w:hAnsi="Arial" w:cs="Arial"/>
              </w:rPr>
              <w:t>5</w:t>
            </w:r>
          </w:p>
        </w:tc>
        <w:tc>
          <w:tcPr>
            <w:tcW w:w="887" w:type="dxa"/>
            <w:tcBorders>
              <w:top w:val="nil"/>
              <w:left w:val="nil"/>
              <w:bottom w:val="single" w:sz="4" w:space="0" w:color="auto"/>
              <w:right w:val="single" w:sz="4" w:space="0" w:color="auto"/>
            </w:tcBorders>
            <w:shd w:val="clear" w:color="auto" w:fill="auto"/>
            <w:noWrap/>
            <w:vAlign w:val="bottom"/>
          </w:tcPr>
          <w:p w14:paraId="6EEB4168" w14:textId="7DB83C3C" w:rsidR="00B02850" w:rsidRDefault="00B02850" w:rsidP="00B02850">
            <w:pPr>
              <w:rPr>
                <w:rFonts w:ascii="Calibri" w:hAnsi="Calibri" w:cs="Calibri"/>
                <w:color w:val="000000"/>
                <w:sz w:val="22"/>
                <w:szCs w:val="22"/>
              </w:rPr>
            </w:pPr>
            <w:r>
              <w:rPr>
                <w:rFonts w:ascii="Arial" w:hAnsi="Arial" w:cs="Arial"/>
              </w:rPr>
              <w:t>ADET</w:t>
            </w:r>
          </w:p>
        </w:tc>
        <w:tc>
          <w:tcPr>
            <w:tcW w:w="2626" w:type="dxa"/>
            <w:gridSpan w:val="2"/>
            <w:tcBorders>
              <w:top w:val="nil"/>
              <w:left w:val="nil"/>
              <w:bottom w:val="single" w:sz="4" w:space="0" w:color="auto"/>
              <w:right w:val="single" w:sz="4" w:space="0" w:color="auto"/>
            </w:tcBorders>
            <w:shd w:val="clear" w:color="auto" w:fill="auto"/>
            <w:noWrap/>
            <w:vAlign w:val="bottom"/>
          </w:tcPr>
          <w:p w14:paraId="523920B3" w14:textId="77777777" w:rsidR="00B02850" w:rsidRPr="006603A3" w:rsidRDefault="00B02850" w:rsidP="00B02850">
            <w:pPr>
              <w:rPr>
                <w:color w:val="000000"/>
                <w:sz w:val="22"/>
                <w:szCs w:val="22"/>
                <w:lang w:eastAsia="tr-TR"/>
              </w:rPr>
            </w:pPr>
          </w:p>
        </w:tc>
      </w:tr>
      <w:tr w:rsidR="00B02850" w:rsidRPr="006603A3" w14:paraId="079EB771" w14:textId="77777777" w:rsidTr="00B02850">
        <w:trPr>
          <w:trHeight w:val="254"/>
        </w:trPr>
        <w:tc>
          <w:tcPr>
            <w:tcW w:w="621" w:type="dxa"/>
            <w:tcBorders>
              <w:top w:val="nil"/>
              <w:left w:val="single" w:sz="8" w:space="0" w:color="auto"/>
              <w:bottom w:val="single" w:sz="4" w:space="0" w:color="auto"/>
              <w:right w:val="single" w:sz="4" w:space="0" w:color="auto"/>
            </w:tcBorders>
            <w:shd w:val="clear" w:color="auto" w:fill="auto"/>
            <w:noWrap/>
            <w:vAlign w:val="bottom"/>
            <w:hideMark/>
          </w:tcPr>
          <w:p w14:paraId="405E1316" w14:textId="77777777" w:rsidR="00B02850" w:rsidRDefault="00B02850" w:rsidP="00B02850">
            <w:pPr>
              <w:jc w:val="center"/>
              <w:rPr>
                <w:rFonts w:ascii="Arial" w:hAnsi="Arial" w:cs="Arial"/>
                <w:b/>
                <w:bCs/>
                <w:sz w:val="24"/>
                <w:szCs w:val="24"/>
              </w:rPr>
            </w:pPr>
            <w:r>
              <w:rPr>
                <w:rFonts w:ascii="Arial" w:hAnsi="Arial" w:cs="Arial"/>
                <w:b/>
                <w:bCs/>
              </w:rPr>
              <w:t>18</w:t>
            </w:r>
          </w:p>
        </w:tc>
        <w:tc>
          <w:tcPr>
            <w:tcW w:w="3312" w:type="dxa"/>
            <w:tcBorders>
              <w:top w:val="nil"/>
              <w:left w:val="nil"/>
              <w:bottom w:val="single" w:sz="4" w:space="0" w:color="auto"/>
              <w:right w:val="single" w:sz="4" w:space="0" w:color="auto"/>
            </w:tcBorders>
            <w:shd w:val="clear" w:color="auto" w:fill="auto"/>
            <w:vAlign w:val="bottom"/>
          </w:tcPr>
          <w:p w14:paraId="740F1C6A" w14:textId="0D24DB93" w:rsidR="00B02850" w:rsidRDefault="00B02850" w:rsidP="00B02850">
            <w:pPr>
              <w:rPr>
                <w:rFonts w:ascii="Calibri" w:hAnsi="Calibri" w:cs="Calibri"/>
                <w:color w:val="000000"/>
                <w:sz w:val="22"/>
                <w:szCs w:val="22"/>
              </w:rPr>
            </w:pPr>
            <w:r>
              <w:rPr>
                <w:rFonts w:ascii="Arial" w:hAnsi="Arial" w:cs="Arial"/>
              </w:rPr>
              <w:t>SHAVER UCU KONKAV 4MM 60 DERECE (NOUVAG UYUMLU)</w:t>
            </w:r>
          </w:p>
        </w:tc>
        <w:tc>
          <w:tcPr>
            <w:tcW w:w="2231" w:type="dxa"/>
            <w:tcBorders>
              <w:top w:val="nil"/>
              <w:left w:val="nil"/>
              <w:bottom w:val="single" w:sz="4" w:space="0" w:color="auto"/>
              <w:right w:val="single" w:sz="4" w:space="0" w:color="auto"/>
            </w:tcBorders>
            <w:vAlign w:val="bottom"/>
          </w:tcPr>
          <w:p w14:paraId="697C9521" w14:textId="77777777" w:rsidR="00B02850" w:rsidRDefault="00B02850" w:rsidP="00B02850">
            <w:pPr>
              <w:rPr>
                <w:rFonts w:ascii="Arial" w:hAnsi="Arial" w:cs="Arial"/>
              </w:rPr>
            </w:pPr>
          </w:p>
        </w:tc>
        <w:tc>
          <w:tcPr>
            <w:tcW w:w="921" w:type="dxa"/>
            <w:tcBorders>
              <w:top w:val="nil"/>
              <w:left w:val="single" w:sz="4" w:space="0" w:color="auto"/>
              <w:bottom w:val="single" w:sz="4" w:space="0" w:color="auto"/>
              <w:right w:val="single" w:sz="4" w:space="0" w:color="auto"/>
            </w:tcBorders>
            <w:shd w:val="clear" w:color="auto" w:fill="auto"/>
            <w:noWrap/>
            <w:vAlign w:val="bottom"/>
          </w:tcPr>
          <w:p w14:paraId="02C1FE28" w14:textId="1FEBC68E" w:rsidR="00B02850" w:rsidRDefault="00B02850" w:rsidP="00B02850">
            <w:pPr>
              <w:rPr>
                <w:rFonts w:ascii="Calibri" w:hAnsi="Calibri" w:cs="Calibri"/>
                <w:color w:val="000000"/>
                <w:sz w:val="22"/>
                <w:szCs w:val="22"/>
              </w:rPr>
            </w:pPr>
            <w:r>
              <w:rPr>
                <w:rFonts w:ascii="Arial" w:hAnsi="Arial" w:cs="Arial"/>
              </w:rPr>
              <w:t>3</w:t>
            </w:r>
          </w:p>
        </w:tc>
        <w:tc>
          <w:tcPr>
            <w:tcW w:w="887" w:type="dxa"/>
            <w:tcBorders>
              <w:top w:val="nil"/>
              <w:left w:val="nil"/>
              <w:bottom w:val="single" w:sz="4" w:space="0" w:color="auto"/>
              <w:right w:val="single" w:sz="4" w:space="0" w:color="auto"/>
            </w:tcBorders>
            <w:shd w:val="clear" w:color="auto" w:fill="auto"/>
            <w:noWrap/>
            <w:vAlign w:val="bottom"/>
          </w:tcPr>
          <w:p w14:paraId="673FEA85" w14:textId="332CF9B2" w:rsidR="00B02850" w:rsidRDefault="00B02850" w:rsidP="00B02850">
            <w:pPr>
              <w:rPr>
                <w:rFonts w:ascii="Calibri" w:hAnsi="Calibri" w:cs="Calibri"/>
                <w:color w:val="000000"/>
                <w:sz w:val="22"/>
                <w:szCs w:val="22"/>
              </w:rPr>
            </w:pPr>
            <w:r>
              <w:rPr>
                <w:rFonts w:ascii="Arial" w:hAnsi="Arial" w:cs="Arial"/>
              </w:rPr>
              <w:t>ADET</w:t>
            </w:r>
          </w:p>
        </w:tc>
        <w:tc>
          <w:tcPr>
            <w:tcW w:w="2626" w:type="dxa"/>
            <w:gridSpan w:val="2"/>
            <w:tcBorders>
              <w:top w:val="nil"/>
              <w:left w:val="nil"/>
              <w:bottom w:val="single" w:sz="4" w:space="0" w:color="auto"/>
              <w:right w:val="single" w:sz="4" w:space="0" w:color="auto"/>
            </w:tcBorders>
            <w:shd w:val="clear" w:color="auto" w:fill="auto"/>
            <w:noWrap/>
            <w:vAlign w:val="bottom"/>
          </w:tcPr>
          <w:p w14:paraId="1A14CDAF" w14:textId="77777777" w:rsidR="00B02850" w:rsidRPr="006603A3" w:rsidRDefault="00B02850" w:rsidP="00B02850">
            <w:pPr>
              <w:rPr>
                <w:color w:val="000000"/>
                <w:sz w:val="22"/>
                <w:szCs w:val="22"/>
                <w:lang w:eastAsia="tr-TR"/>
              </w:rPr>
            </w:pPr>
          </w:p>
        </w:tc>
      </w:tr>
      <w:tr w:rsidR="00B02850" w:rsidRPr="006603A3" w14:paraId="4B6A9FB9" w14:textId="77777777" w:rsidTr="00B02850">
        <w:trPr>
          <w:trHeight w:val="254"/>
        </w:trPr>
        <w:tc>
          <w:tcPr>
            <w:tcW w:w="621" w:type="dxa"/>
            <w:tcBorders>
              <w:top w:val="nil"/>
              <w:left w:val="single" w:sz="8" w:space="0" w:color="auto"/>
              <w:bottom w:val="single" w:sz="4" w:space="0" w:color="auto"/>
              <w:right w:val="single" w:sz="4" w:space="0" w:color="auto"/>
            </w:tcBorders>
            <w:shd w:val="clear" w:color="auto" w:fill="auto"/>
            <w:noWrap/>
            <w:vAlign w:val="bottom"/>
            <w:hideMark/>
          </w:tcPr>
          <w:p w14:paraId="6EF02458" w14:textId="77777777" w:rsidR="00B02850" w:rsidRDefault="00B02850" w:rsidP="00B02850">
            <w:pPr>
              <w:jc w:val="center"/>
              <w:rPr>
                <w:rFonts w:ascii="Arial" w:hAnsi="Arial" w:cs="Arial"/>
                <w:b/>
                <w:bCs/>
                <w:sz w:val="24"/>
                <w:szCs w:val="24"/>
              </w:rPr>
            </w:pPr>
            <w:r>
              <w:rPr>
                <w:rFonts w:ascii="Arial" w:hAnsi="Arial" w:cs="Arial"/>
                <w:b/>
                <w:bCs/>
              </w:rPr>
              <w:t>19</w:t>
            </w:r>
          </w:p>
        </w:tc>
        <w:tc>
          <w:tcPr>
            <w:tcW w:w="3312" w:type="dxa"/>
            <w:tcBorders>
              <w:top w:val="nil"/>
              <w:left w:val="nil"/>
              <w:bottom w:val="single" w:sz="4" w:space="0" w:color="auto"/>
              <w:right w:val="single" w:sz="4" w:space="0" w:color="auto"/>
            </w:tcBorders>
            <w:shd w:val="clear" w:color="auto" w:fill="auto"/>
            <w:noWrap/>
            <w:vAlign w:val="bottom"/>
          </w:tcPr>
          <w:p w14:paraId="0DAF29F3" w14:textId="5A085591" w:rsidR="00B02850" w:rsidRDefault="00B02850" w:rsidP="00B02850">
            <w:pPr>
              <w:rPr>
                <w:rFonts w:ascii="Calibri" w:hAnsi="Calibri" w:cs="Calibri"/>
                <w:color w:val="000000"/>
                <w:sz w:val="22"/>
                <w:szCs w:val="22"/>
              </w:rPr>
            </w:pPr>
            <w:r>
              <w:rPr>
                <w:rFonts w:ascii="Arial" w:hAnsi="Arial" w:cs="Arial"/>
              </w:rPr>
              <w:t>SHAVER UCU KONKAV 4MM 15 DERECE (NOUVAG UYUMLU)</w:t>
            </w:r>
          </w:p>
        </w:tc>
        <w:tc>
          <w:tcPr>
            <w:tcW w:w="2231" w:type="dxa"/>
            <w:tcBorders>
              <w:top w:val="nil"/>
              <w:left w:val="nil"/>
              <w:bottom w:val="single" w:sz="4" w:space="0" w:color="auto"/>
              <w:right w:val="single" w:sz="4" w:space="0" w:color="auto"/>
            </w:tcBorders>
            <w:vAlign w:val="bottom"/>
          </w:tcPr>
          <w:p w14:paraId="0E018265" w14:textId="77777777" w:rsidR="00B02850" w:rsidRDefault="00B02850" w:rsidP="00B02850">
            <w:pPr>
              <w:rPr>
                <w:rFonts w:ascii="Arial" w:hAnsi="Arial" w:cs="Arial"/>
              </w:rPr>
            </w:pPr>
          </w:p>
        </w:tc>
        <w:tc>
          <w:tcPr>
            <w:tcW w:w="921" w:type="dxa"/>
            <w:tcBorders>
              <w:top w:val="nil"/>
              <w:left w:val="single" w:sz="4" w:space="0" w:color="auto"/>
              <w:bottom w:val="single" w:sz="4" w:space="0" w:color="auto"/>
              <w:right w:val="single" w:sz="4" w:space="0" w:color="auto"/>
            </w:tcBorders>
            <w:shd w:val="clear" w:color="auto" w:fill="auto"/>
            <w:noWrap/>
            <w:vAlign w:val="bottom"/>
          </w:tcPr>
          <w:p w14:paraId="13E90B00" w14:textId="5F73FFC6" w:rsidR="00B02850" w:rsidRDefault="00B02850" w:rsidP="00B02850">
            <w:pPr>
              <w:rPr>
                <w:rFonts w:ascii="Calibri" w:hAnsi="Calibri" w:cs="Calibri"/>
                <w:color w:val="000000"/>
                <w:sz w:val="22"/>
                <w:szCs w:val="22"/>
              </w:rPr>
            </w:pPr>
            <w:r>
              <w:rPr>
                <w:rFonts w:ascii="Arial" w:hAnsi="Arial" w:cs="Arial"/>
              </w:rPr>
              <w:t>3</w:t>
            </w:r>
          </w:p>
        </w:tc>
        <w:tc>
          <w:tcPr>
            <w:tcW w:w="887" w:type="dxa"/>
            <w:tcBorders>
              <w:top w:val="nil"/>
              <w:left w:val="nil"/>
              <w:bottom w:val="single" w:sz="4" w:space="0" w:color="auto"/>
              <w:right w:val="single" w:sz="4" w:space="0" w:color="auto"/>
            </w:tcBorders>
            <w:shd w:val="clear" w:color="auto" w:fill="auto"/>
            <w:noWrap/>
            <w:vAlign w:val="bottom"/>
          </w:tcPr>
          <w:p w14:paraId="6E57A98F" w14:textId="00282E2B" w:rsidR="00B02850" w:rsidRDefault="00B02850" w:rsidP="00B02850">
            <w:pPr>
              <w:rPr>
                <w:rFonts w:ascii="Calibri" w:hAnsi="Calibri" w:cs="Calibri"/>
                <w:color w:val="000000"/>
                <w:sz w:val="22"/>
                <w:szCs w:val="22"/>
              </w:rPr>
            </w:pPr>
            <w:r>
              <w:rPr>
                <w:rFonts w:ascii="Arial" w:hAnsi="Arial" w:cs="Arial"/>
              </w:rPr>
              <w:t>ADET</w:t>
            </w:r>
          </w:p>
        </w:tc>
        <w:tc>
          <w:tcPr>
            <w:tcW w:w="2626" w:type="dxa"/>
            <w:gridSpan w:val="2"/>
            <w:tcBorders>
              <w:top w:val="nil"/>
              <w:left w:val="nil"/>
              <w:bottom w:val="single" w:sz="4" w:space="0" w:color="auto"/>
              <w:right w:val="single" w:sz="4" w:space="0" w:color="auto"/>
            </w:tcBorders>
            <w:shd w:val="clear" w:color="auto" w:fill="auto"/>
            <w:noWrap/>
            <w:vAlign w:val="bottom"/>
          </w:tcPr>
          <w:p w14:paraId="3410B362" w14:textId="77777777" w:rsidR="00B02850" w:rsidRPr="006603A3" w:rsidRDefault="00B02850" w:rsidP="00B02850">
            <w:pPr>
              <w:rPr>
                <w:color w:val="000000"/>
                <w:sz w:val="22"/>
                <w:szCs w:val="22"/>
                <w:lang w:eastAsia="tr-TR"/>
              </w:rPr>
            </w:pPr>
          </w:p>
        </w:tc>
      </w:tr>
      <w:tr w:rsidR="00B02850" w:rsidRPr="006603A3" w14:paraId="611D5340" w14:textId="77777777" w:rsidTr="00B02850">
        <w:trPr>
          <w:trHeight w:val="266"/>
        </w:trPr>
        <w:tc>
          <w:tcPr>
            <w:tcW w:w="621" w:type="dxa"/>
            <w:tcBorders>
              <w:top w:val="nil"/>
              <w:left w:val="single" w:sz="8" w:space="0" w:color="auto"/>
              <w:bottom w:val="single" w:sz="8" w:space="0" w:color="auto"/>
              <w:right w:val="single" w:sz="4" w:space="0" w:color="auto"/>
            </w:tcBorders>
            <w:shd w:val="clear" w:color="auto" w:fill="auto"/>
            <w:noWrap/>
            <w:vAlign w:val="bottom"/>
            <w:hideMark/>
          </w:tcPr>
          <w:p w14:paraId="547E676E" w14:textId="77777777" w:rsidR="00B02850" w:rsidRDefault="00B02850" w:rsidP="00B02850">
            <w:pPr>
              <w:jc w:val="center"/>
              <w:rPr>
                <w:rFonts w:ascii="Arial" w:hAnsi="Arial" w:cs="Arial"/>
                <w:b/>
                <w:bCs/>
                <w:sz w:val="24"/>
                <w:szCs w:val="24"/>
              </w:rPr>
            </w:pPr>
            <w:r>
              <w:rPr>
                <w:rFonts w:ascii="Arial" w:hAnsi="Arial" w:cs="Arial"/>
                <w:b/>
                <w:bCs/>
              </w:rPr>
              <w:t>20</w:t>
            </w:r>
          </w:p>
        </w:tc>
        <w:tc>
          <w:tcPr>
            <w:tcW w:w="3312" w:type="dxa"/>
            <w:tcBorders>
              <w:top w:val="nil"/>
              <w:left w:val="nil"/>
              <w:bottom w:val="single" w:sz="8" w:space="0" w:color="auto"/>
              <w:right w:val="single" w:sz="4" w:space="0" w:color="auto"/>
            </w:tcBorders>
            <w:shd w:val="clear" w:color="auto" w:fill="auto"/>
            <w:noWrap/>
            <w:vAlign w:val="bottom"/>
          </w:tcPr>
          <w:p w14:paraId="1052BE08" w14:textId="0CC77A3D" w:rsidR="00B02850" w:rsidRDefault="00B02850" w:rsidP="00B02850">
            <w:pPr>
              <w:rPr>
                <w:rFonts w:ascii="Calibri" w:hAnsi="Calibri" w:cs="Calibri"/>
                <w:color w:val="000000"/>
                <w:sz w:val="22"/>
                <w:szCs w:val="22"/>
              </w:rPr>
            </w:pPr>
            <w:r>
              <w:rPr>
                <w:rFonts w:ascii="Arial" w:hAnsi="Arial" w:cs="Arial"/>
              </w:rPr>
              <w:t>TUR UCU KESİCİ 0.8MM (MEDTRONİC UYUMLU)</w:t>
            </w:r>
          </w:p>
        </w:tc>
        <w:tc>
          <w:tcPr>
            <w:tcW w:w="2231" w:type="dxa"/>
            <w:tcBorders>
              <w:top w:val="nil"/>
              <w:left w:val="nil"/>
              <w:bottom w:val="single" w:sz="8" w:space="0" w:color="auto"/>
              <w:right w:val="single" w:sz="4" w:space="0" w:color="auto"/>
            </w:tcBorders>
            <w:vAlign w:val="bottom"/>
          </w:tcPr>
          <w:p w14:paraId="32B7F54A" w14:textId="77777777" w:rsidR="00B02850" w:rsidRDefault="00B02850" w:rsidP="00B02850">
            <w:pPr>
              <w:rPr>
                <w:rFonts w:ascii="Arial" w:hAnsi="Arial" w:cs="Arial"/>
              </w:rPr>
            </w:pPr>
          </w:p>
        </w:tc>
        <w:tc>
          <w:tcPr>
            <w:tcW w:w="921" w:type="dxa"/>
            <w:tcBorders>
              <w:top w:val="nil"/>
              <w:left w:val="single" w:sz="4" w:space="0" w:color="auto"/>
              <w:bottom w:val="single" w:sz="8" w:space="0" w:color="auto"/>
              <w:right w:val="single" w:sz="4" w:space="0" w:color="auto"/>
            </w:tcBorders>
            <w:shd w:val="clear" w:color="auto" w:fill="auto"/>
            <w:noWrap/>
            <w:vAlign w:val="bottom"/>
          </w:tcPr>
          <w:p w14:paraId="5150EEEE" w14:textId="207FD5EE" w:rsidR="00B02850" w:rsidRDefault="00B02850" w:rsidP="00B02850">
            <w:pPr>
              <w:rPr>
                <w:rFonts w:ascii="Calibri" w:hAnsi="Calibri" w:cs="Calibri"/>
                <w:color w:val="000000"/>
                <w:sz w:val="22"/>
                <w:szCs w:val="22"/>
              </w:rPr>
            </w:pPr>
            <w:r>
              <w:rPr>
                <w:rFonts w:ascii="Arial" w:hAnsi="Arial" w:cs="Arial"/>
              </w:rPr>
              <w:t>2</w:t>
            </w:r>
          </w:p>
        </w:tc>
        <w:tc>
          <w:tcPr>
            <w:tcW w:w="887" w:type="dxa"/>
            <w:tcBorders>
              <w:top w:val="nil"/>
              <w:left w:val="nil"/>
              <w:bottom w:val="single" w:sz="8" w:space="0" w:color="auto"/>
              <w:right w:val="single" w:sz="4" w:space="0" w:color="auto"/>
            </w:tcBorders>
            <w:shd w:val="clear" w:color="auto" w:fill="auto"/>
            <w:noWrap/>
            <w:vAlign w:val="bottom"/>
          </w:tcPr>
          <w:p w14:paraId="28EAF8E1" w14:textId="633EC8AD" w:rsidR="00B02850" w:rsidRDefault="00B02850" w:rsidP="00B02850">
            <w:pPr>
              <w:rPr>
                <w:rFonts w:ascii="Calibri" w:hAnsi="Calibri" w:cs="Calibri"/>
                <w:color w:val="000000"/>
                <w:sz w:val="22"/>
                <w:szCs w:val="22"/>
              </w:rPr>
            </w:pPr>
            <w:r>
              <w:rPr>
                <w:rFonts w:ascii="Arial" w:hAnsi="Arial" w:cs="Arial"/>
              </w:rPr>
              <w:t>ADET</w:t>
            </w:r>
          </w:p>
        </w:tc>
        <w:tc>
          <w:tcPr>
            <w:tcW w:w="2626" w:type="dxa"/>
            <w:gridSpan w:val="2"/>
            <w:tcBorders>
              <w:top w:val="nil"/>
              <w:left w:val="nil"/>
              <w:bottom w:val="single" w:sz="8" w:space="0" w:color="auto"/>
              <w:right w:val="single" w:sz="4" w:space="0" w:color="auto"/>
            </w:tcBorders>
            <w:shd w:val="clear" w:color="auto" w:fill="auto"/>
            <w:noWrap/>
            <w:vAlign w:val="bottom"/>
          </w:tcPr>
          <w:p w14:paraId="595A901A" w14:textId="77777777" w:rsidR="00B02850" w:rsidRPr="006603A3" w:rsidRDefault="00B02850" w:rsidP="00B02850">
            <w:pPr>
              <w:rPr>
                <w:color w:val="000000"/>
                <w:sz w:val="22"/>
                <w:szCs w:val="22"/>
                <w:lang w:eastAsia="tr-TR"/>
              </w:rPr>
            </w:pPr>
          </w:p>
        </w:tc>
      </w:tr>
      <w:tr w:rsidR="00B02850" w:rsidRPr="006603A3" w14:paraId="4325AC94" w14:textId="77777777" w:rsidTr="00B02850">
        <w:trPr>
          <w:trHeight w:val="115"/>
        </w:trPr>
        <w:tc>
          <w:tcPr>
            <w:tcW w:w="621" w:type="dxa"/>
            <w:tcBorders>
              <w:top w:val="nil"/>
              <w:left w:val="single" w:sz="8" w:space="0" w:color="auto"/>
              <w:bottom w:val="single" w:sz="8" w:space="0" w:color="auto"/>
              <w:right w:val="single" w:sz="4" w:space="0" w:color="auto"/>
            </w:tcBorders>
            <w:shd w:val="clear" w:color="auto" w:fill="auto"/>
            <w:noWrap/>
            <w:vAlign w:val="bottom"/>
          </w:tcPr>
          <w:p w14:paraId="3D0FA68E" w14:textId="77777777" w:rsidR="00B02850" w:rsidRDefault="00B02850" w:rsidP="00B02850">
            <w:pPr>
              <w:jc w:val="center"/>
              <w:rPr>
                <w:rFonts w:ascii="Arial" w:hAnsi="Arial" w:cs="Arial"/>
                <w:b/>
                <w:bCs/>
                <w:sz w:val="24"/>
                <w:szCs w:val="24"/>
              </w:rPr>
            </w:pPr>
            <w:r>
              <w:rPr>
                <w:rFonts w:ascii="Arial" w:hAnsi="Arial" w:cs="Arial"/>
                <w:b/>
                <w:bCs/>
              </w:rPr>
              <w:t>21</w:t>
            </w:r>
          </w:p>
        </w:tc>
        <w:tc>
          <w:tcPr>
            <w:tcW w:w="3312" w:type="dxa"/>
            <w:tcBorders>
              <w:top w:val="nil"/>
              <w:left w:val="nil"/>
              <w:bottom w:val="single" w:sz="8" w:space="0" w:color="auto"/>
              <w:right w:val="single" w:sz="4" w:space="0" w:color="auto"/>
            </w:tcBorders>
            <w:shd w:val="clear" w:color="auto" w:fill="auto"/>
            <w:noWrap/>
            <w:vAlign w:val="bottom"/>
          </w:tcPr>
          <w:p w14:paraId="1C755A13" w14:textId="5BA9327A" w:rsidR="00B02850" w:rsidRDefault="00B02850" w:rsidP="00B02850">
            <w:pPr>
              <w:rPr>
                <w:rFonts w:ascii="Calibri" w:hAnsi="Calibri" w:cs="Calibri"/>
                <w:color w:val="000000"/>
                <w:sz w:val="22"/>
                <w:szCs w:val="22"/>
              </w:rPr>
            </w:pPr>
            <w:r>
              <w:rPr>
                <w:rFonts w:ascii="Arial" w:hAnsi="Arial" w:cs="Arial"/>
              </w:rPr>
              <w:t>TUR UCU KESİCİ 1.8MM (MEDTRONİC UYUMLU)</w:t>
            </w:r>
          </w:p>
        </w:tc>
        <w:tc>
          <w:tcPr>
            <w:tcW w:w="2231" w:type="dxa"/>
            <w:tcBorders>
              <w:top w:val="nil"/>
              <w:left w:val="nil"/>
              <w:bottom w:val="single" w:sz="8" w:space="0" w:color="auto"/>
              <w:right w:val="single" w:sz="4" w:space="0" w:color="auto"/>
            </w:tcBorders>
            <w:vAlign w:val="bottom"/>
          </w:tcPr>
          <w:p w14:paraId="6E329338" w14:textId="77777777" w:rsidR="00B02850" w:rsidRDefault="00B02850" w:rsidP="00B02850">
            <w:pPr>
              <w:rPr>
                <w:rFonts w:ascii="Arial" w:hAnsi="Arial" w:cs="Arial"/>
              </w:rPr>
            </w:pPr>
          </w:p>
        </w:tc>
        <w:tc>
          <w:tcPr>
            <w:tcW w:w="921" w:type="dxa"/>
            <w:tcBorders>
              <w:top w:val="nil"/>
              <w:left w:val="single" w:sz="4" w:space="0" w:color="auto"/>
              <w:bottom w:val="single" w:sz="8" w:space="0" w:color="auto"/>
              <w:right w:val="single" w:sz="4" w:space="0" w:color="auto"/>
            </w:tcBorders>
            <w:shd w:val="clear" w:color="auto" w:fill="auto"/>
            <w:noWrap/>
            <w:vAlign w:val="bottom"/>
          </w:tcPr>
          <w:p w14:paraId="5D0D3F20" w14:textId="7AA58C6E" w:rsidR="00B02850" w:rsidRDefault="00B02850" w:rsidP="00B02850">
            <w:pPr>
              <w:rPr>
                <w:rFonts w:ascii="Calibri" w:hAnsi="Calibri" w:cs="Calibri"/>
                <w:color w:val="000000"/>
                <w:sz w:val="22"/>
                <w:szCs w:val="22"/>
              </w:rPr>
            </w:pPr>
            <w:r>
              <w:rPr>
                <w:rFonts w:ascii="Arial" w:hAnsi="Arial" w:cs="Arial"/>
              </w:rPr>
              <w:t>2</w:t>
            </w:r>
          </w:p>
        </w:tc>
        <w:tc>
          <w:tcPr>
            <w:tcW w:w="887" w:type="dxa"/>
            <w:tcBorders>
              <w:top w:val="nil"/>
              <w:left w:val="nil"/>
              <w:bottom w:val="single" w:sz="8" w:space="0" w:color="auto"/>
              <w:right w:val="single" w:sz="4" w:space="0" w:color="auto"/>
            </w:tcBorders>
            <w:shd w:val="clear" w:color="auto" w:fill="auto"/>
            <w:noWrap/>
            <w:vAlign w:val="bottom"/>
          </w:tcPr>
          <w:p w14:paraId="603B9F9D" w14:textId="3C095444" w:rsidR="00B02850" w:rsidRDefault="00B02850" w:rsidP="00B02850">
            <w:pPr>
              <w:rPr>
                <w:rFonts w:ascii="Calibri" w:hAnsi="Calibri" w:cs="Calibri"/>
                <w:color w:val="000000"/>
                <w:sz w:val="22"/>
                <w:szCs w:val="22"/>
              </w:rPr>
            </w:pPr>
            <w:r>
              <w:rPr>
                <w:rFonts w:ascii="Arial" w:hAnsi="Arial" w:cs="Arial"/>
              </w:rPr>
              <w:t>ADET</w:t>
            </w:r>
          </w:p>
        </w:tc>
        <w:tc>
          <w:tcPr>
            <w:tcW w:w="2626" w:type="dxa"/>
            <w:gridSpan w:val="2"/>
            <w:tcBorders>
              <w:top w:val="nil"/>
              <w:left w:val="nil"/>
              <w:bottom w:val="single" w:sz="8" w:space="0" w:color="auto"/>
              <w:right w:val="single" w:sz="4" w:space="0" w:color="auto"/>
            </w:tcBorders>
            <w:shd w:val="clear" w:color="auto" w:fill="auto"/>
            <w:noWrap/>
            <w:vAlign w:val="bottom"/>
          </w:tcPr>
          <w:p w14:paraId="6A6746F0" w14:textId="77777777" w:rsidR="00B02850" w:rsidRPr="006603A3" w:rsidRDefault="00B02850" w:rsidP="00B02850">
            <w:pPr>
              <w:rPr>
                <w:color w:val="000000"/>
                <w:sz w:val="22"/>
                <w:szCs w:val="22"/>
                <w:lang w:eastAsia="tr-TR"/>
              </w:rPr>
            </w:pPr>
          </w:p>
        </w:tc>
      </w:tr>
      <w:tr w:rsidR="00B02850" w:rsidRPr="006603A3" w14:paraId="4039BE8C" w14:textId="77777777" w:rsidTr="00B02850">
        <w:trPr>
          <w:trHeight w:val="346"/>
        </w:trPr>
        <w:tc>
          <w:tcPr>
            <w:tcW w:w="621" w:type="dxa"/>
            <w:tcBorders>
              <w:top w:val="nil"/>
              <w:left w:val="single" w:sz="8" w:space="0" w:color="auto"/>
              <w:bottom w:val="single" w:sz="8" w:space="0" w:color="auto"/>
              <w:right w:val="single" w:sz="4" w:space="0" w:color="auto"/>
            </w:tcBorders>
            <w:shd w:val="clear" w:color="auto" w:fill="auto"/>
            <w:noWrap/>
            <w:vAlign w:val="bottom"/>
          </w:tcPr>
          <w:p w14:paraId="175A8DDF" w14:textId="77777777" w:rsidR="00B02850" w:rsidRDefault="00B02850" w:rsidP="00B02850">
            <w:pPr>
              <w:jc w:val="center"/>
              <w:rPr>
                <w:rFonts w:ascii="Arial" w:hAnsi="Arial" w:cs="Arial"/>
                <w:b/>
                <w:bCs/>
                <w:sz w:val="24"/>
                <w:szCs w:val="24"/>
              </w:rPr>
            </w:pPr>
            <w:r>
              <w:rPr>
                <w:rFonts w:ascii="Arial" w:hAnsi="Arial" w:cs="Arial"/>
                <w:b/>
                <w:bCs/>
              </w:rPr>
              <w:t>22</w:t>
            </w:r>
          </w:p>
        </w:tc>
        <w:tc>
          <w:tcPr>
            <w:tcW w:w="3312" w:type="dxa"/>
            <w:tcBorders>
              <w:top w:val="nil"/>
              <w:left w:val="nil"/>
              <w:bottom w:val="single" w:sz="8" w:space="0" w:color="auto"/>
              <w:right w:val="single" w:sz="4" w:space="0" w:color="auto"/>
            </w:tcBorders>
            <w:shd w:val="clear" w:color="auto" w:fill="auto"/>
            <w:noWrap/>
            <w:vAlign w:val="bottom"/>
          </w:tcPr>
          <w:p w14:paraId="08017144" w14:textId="050254A1" w:rsidR="00B02850" w:rsidRDefault="00B02850" w:rsidP="00B02850">
            <w:pPr>
              <w:rPr>
                <w:rFonts w:ascii="Calibri" w:hAnsi="Calibri" w:cs="Calibri"/>
                <w:color w:val="000000"/>
                <w:sz w:val="22"/>
                <w:szCs w:val="22"/>
              </w:rPr>
            </w:pPr>
            <w:r>
              <w:rPr>
                <w:rFonts w:ascii="Arial" w:hAnsi="Arial" w:cs="Arial"/>
              </w:rPr>
              <w:t>TUR UCU KESİCİ 2.3 MM (MEDTRONİC UYUMLU)</w:t>
            </w:r>
          </w:p>
        </w:tc>
        <w:tc>
          <w:tcPr>
            <w:tcW w:w="2231" w:type="dxa"/>
            <w:tcBorders>
              <w:top w:val="nil"/>
              <w:left w:val="nil"/>
              <w:bottom w:val="single" w:sz="8" w:space="0" w:color="auto"/>
              <w:right w:val="single" w:sz="4" w:space="0" w:color="auto"/>
            </w:tcBorders>
            <w:vAlign w:val="bottom"/>
          </w:tcPr>
          <w:p w14:paraId="28ADC397" w14:textId="77777777" w:rsidR="00B02850" w:rsidRDefault="00B02850" w:rsidP="00B02850">
            <w:pPr>
              <w:rPr>
                <w:rFonts w:ascii="Arial" w:hAnsi="Arial" w:cs="Arial"/>
              </w:rPr>
            </w:pPr>
          </w:p>
        </w:tc>
        <w:tc>
          <w:tcPr>
            <w:tcW w:w="921" w:type="dxa"/>
            <w:tcBorders>
              <w:top w:val="nil"/>
              <w:left w:val="single" w:sz="4" w:space="0" w:color="auto"/>
              <w:bottom w:val="single" w:sz="8" w:space="0" w:color="auto"/>
              <w:right w:val="single" w:sz="4" w:space="0" w:color="auto"/>
            </w:tcBorders>
            <w:shd w:val="clear" w:color="auto" w:fill="auto"/>
            <w:noWrap/>
            <w:vAlign w:val="bottom"/>
          </w:tcPr>
          <w:p w14:paraId="3A62FB98" w14:textId="4CF29BBB" w:rsidR="00B02850" w:rsidRDefault="00B02850" w:rsidP="00B02850">
            <w:pPr>
              <w:rPr>
                <w:rFonts w:ascii="Calibri" w:hAnsi="Calibri" w:cs="Calibri"/>
                <w:color w:val="000000"/>
                <w:sz w:val="22"/>
                <w:szCs w:val="22"/>
              </w:rPr>
            </w:pPr>
            <w:r>
              <w:rPr>
                <w:rFonts w:ascii="Arial" w:hAnsi="Arial" w:cs="Arial"/>
              </w:rPr>
              <w:t>2</w:t>
            </w:r>
          </w:p>
        </w:tc>
        <w:tc>
          <w:tcPr>
            <w:tcW w:w="887" w:type="dxa"/>
            <w:tcBorders>
              <w:top w:val="nil"/>
              <w:left w:val="nil"/>
              <w:bottom w:val="single" w:sz="8" w:space="0" w:color="auto"/>
              <w:right w:val="single" w:sz="4" w:space="0" w:color="auto"/>
            </w:tcBorders>
            <w:shd w:val="clear" w:color="auto" w:fill="auto"/>
            <w:noWrap/>
            <w:vAlign w:val="bottom"/>
          </w:tcPr>
          <w:p w14:paraId="025AD169" w14:textId="124D2569" w:rsidR="00B02850" w:rsidRDefault="00B02850" w:rsidP="00B02850">
            <w:pPr>
              <w:rPr>
                <w:rFonts w:ascii="Calibri" w:hAnsi="Calibri" w:cs="Calibri"/>
                <w:color w:val="000000"/>
                <w:sz w:val="22"/>
                <w:szCs w:val="22"/>
              </w:rPr>
            </w:pPr>
            <w:r>
              <w:rPr>
                <w:rFonts w:ascii="Arial" w:hAnsi="Arial" w:cs="Arial"/>
              </w:rPr>
              <w:t>ADET</w:t>
            </w:r>
          </w:p>
        </w:tc>
        <w:tc>
          <w:tcPr>
            <w:tcW w:w="2626" w:type="dxa"/>
            <w:gridSpan w:val="2"/>
            <w:tcBorders>
              <w:top w:val="nil"/>
              <w:left w:val="nil"/>
              <w:bottom w:val="single" w:sz="8" w:space="0" w:color="auto"/>
              <w:right w:val="single" w:sz="4" w:space="0" w:color="auto"/>
            </w:tcBorders>
            <w:shd w:val="clear" w:color="auto" w:fill="auto"/>
            <w:noWrap/>
            <w:vAlign w:val="bottom"/>
          </w:tcPr>
          <w:p w14:paraId="71205ECA" w14:textId="77777777" w:rsidR="00B02850" w:rsidRPr="006603A3" w:rsidRDefault="00B02850" w:rsidP="00B02850">
            <w:pPr>
              <w:rPr>
                <w:color w:val="000000"/>
                <w:sz w:val="22"/>
                <w:szCs w:val="22"/>
                <w:lang w:eastAsia="tr-TR"/>
              </w:rPr>
            </w:pPr>
          </w:p>
        </w:tc>
      </w:tr>
      <w:tr w:rsidR="00B02850" w:rsidRPr="006603A3" w14:paraId="55DDA9C2" w14:textId="77777777" w:rsidTr="00B02850">
        <w:trPr>
          <w:trHeight w:val="346"/>
        </w:trPr>
        <w:tc>
          <w:tcPr>
            <w:tcW w:w="621" w:type="dxa"/>
            <w:tcBorders>
              <w:top w:val="nil"/>
              <w:left w:val="single" w:sz="8" w:space="0" w:color="auto"/>
              <w:bottom w:val="single" w:sz="8" w:space="0" w:color="auto"/>
              <w:right w:val="single" w:sz="4" w:space="0" w:color="auto"/>
            </w:tcBorders>
            <w:shd w:val="clear" w:color="auto" w:fill="auto"/>
            <w:noWrap/>
            <w:vAlign w:val="bottom"/>
          </w:tcPr>
          <w:p w14:paraId="024FD0E4" w14:textId="77777777" w:rsidR="00B02850" w:rsidRDefault="00B02850" w:rsidP="00B02850">
            <w:pPr>
              <w:jc w:val="center"/>
              <w:rPr>
                <w:rFonts w:ascii="Arial" w:hAnsi="Arial" w:cs="Arial"/>
                <w:b/>
                <w:bCs/>
                <w:sz w:val="24"/>
                <w:szCs w:val="24"/>
              </w:rPr>
            </w:pPr>
            <w:r>
              <w:rPr>
                <w:rFonts w:ascii="Arial" w:hAnsi="Arial" w:cs="Arial"/>
                <w:b/>
                <w:bCs/>
              </w:rPr>
              <w:t>23</w:t>
            </w:r>
          </w:p>
        </w:tc>
        <w:tc>
          <w:tcPr>
            <w:tcW w:w="3312" w:type="dxa"/>
            <w:tcBorders>
              <w:top w:val="nil"/>
              <w:left w:val="nil"/>
              <w:bottom w:val="single" w:sz="8" w:space="0" w:color="auto"/>
              <w:right w:val="single" w:sz="4" w:space="0" w:color="auto"/>
            </w:tcBorders>
            <w:shd w:val="clear" w:color="auto" w:fill="auto"/>
            <w:noWrap/>
            <w:vAlign w:val="bottom"/>
          </w:tcPr>
          <w:p w14:paraId="4B0D5EA5" w14:textId="457563F4" w:rsidR="00B02850" w:rsidRDefault="00B02850" w:rsidP="00B02850">
            <w:pPr>
              <w:rPr>
                <w:rFonts w:ascii="Calibri" w:hAnsi="Calibri" w:cs="Calibri"/>
                <w:color w:val="000000"/>
                <w:sz w:val="22"/>
                <w:szCs w:val="22"/>
              </w:rPr>
            </w:pPr>
            <w:r>
              <w:rPr>
                <w:rFonts w:ascii="Arial" w:hAnsi="Arial" w:cs="Arial"/>
              </w:rPr>
              <w:t>TUR UCU KESİCİ 2.7 MM (MEDTRONİC UYUMLU)</w:t>
            </w:r>
          </w:p>
        </w:tc>
        <w:tc>
          <w:tcPr>
            <w:tcW w:w="2231" w:type="dxa"/>
            <w:tcBorders>
              <w:top w:val="nil"/>
              <w:left w:val="nil"/>
              <w:bottom w:val="single" w:sz="8" w:space="0" w:color="auto"/>
              <w:right w:val="single" w:sz="4" w:space="0" w:color="auto"/>
            </w:tcBorders>
            <w:vAlign w:val="bottom"/>
          </w:tcPr>
          <w:p w14:paraId="6EBA6BCB" w14:textId="77777777" w:rsidR="00B02850" w:rsidRDefault="00B02850" w:rsidP="00B02850">
            <w:pPr>
              <w:rPr>
                <w:rFonts w:ascii="Arial" w:hAnsi="Arial" w:cs="Arial"/>
              </w:rPr>
            </w:pPr>
          </w:p>
        </w:tc>
        <w:tc>
          <w:tcPr>
            <w:tcW w:w="921" w:type="dxa"/>
            <w:tcBorders>
              <w:top w:val="nil"/>
              <w:left w:val="single" w:sz="4" w:space="0" w:color="auto"/>
              <w:bottom w:val="single" w:sz="8" w:space="0" w:color="auto"/>
              <w:right w:val="single" w:sz="4" w:space="0" w:color="auto"/>
            </w:tcBorders>
            <w:shd w:val="clear" w:color="auto" w:fill="auto"/>
            <w:noWrap/>
            <w:vAlign w:val="bottom"/>
          </w:tcPr>
          <w:p w14:paraId="5AF4B30A" w14:textId="34A0E3C5" w:rsidR="00B02850" w:rsidRDefault="00B02850" w:rsidP="00B02850">
            <w:pPr>
              <w:rPr>
                <w:rFonts w:ascii="Calibri" w:hAnsi="Calibri" w:cs="Calibri"/>
                <w:color w:val="000000"/>
                <w:sz w:val="22"/>
                <w:szCs w:val="22"/>
              </w:rPr>
            </w:pPr>
            <w:r>
              <w:rPr>
                <w:rFonts w:ascii="Arial" w:hAnsi="Arial" w:cs="Arial"/>
              </w:rPr>
              <w:t>2</w:t>
            </w:r>
          </w:p>
        </w:tc>
        <w:tc>
          <w:tcPr>
            <w:tcW w:w="887" w:type="dxa"/>
            <w:tcBorders>
              <w:top w:val="nil"/>
              <w:left w:val="nil"/>
              <w:bottom w:val="single" w:sz="8" w:space="0" w:color="auto"/>
              <w:right w:val="single" w:sz="4" w:space="0" w:color="auto"/>
            </w:tcBorders>
            <w:shd w:val="clear" w:color="auto" w:fill="auto"/>
            <w:noWrap/>
            <w:vAlign w:val="bottom"/>
          </w:tcPr>
          <w:p w14:paraId="788561F8" w14:textId="1B4EC001" w:rsidR="00B02850" w:rsidRDefault="00B02850" w:rsidP="00B02850">
            <w:pPr>
              <w:rPr>
                <w:rFonts w:ascii="Calibri" w:hAnsi="Calibri" w:cs="Calibri"/>
                <w:color w:val="000000"/>
                <w:sz w:val="22"/>
                <w:szCs w:val="22"/>
              </w:rPr>
            </w:pPr>
            <w:r>
              <w:rPr>
                <w:rFonts w:ascii="Arial" w:hAnsi="Arial" w:cs="Arial"/>
              </w:rPr>
              <w:t>ADET</w:t>
            </w:r>
          </w:p>
        </w:tc>
        <w:tc>
          <w:tcPr>
            <w:tcW w:w="2626" w:type="dxa"/>
            <w:gridSpan w:val="2"/>
            <w:tcBorders>
              <w:top w:val="nil"/>
              <w:left w:val="nil"/>
              <w:bottom w:val="single" w:sz="8" w:space="0" w:color="auto"/>
              <w:right w:val="single" w:sz="4" w:space="0" w:color="auto"/>
            </w:tcBorders>
            <w:shd w:val="clear" w:color="auto" w:fill="auto"/>
            <w:noWrap/>
            <w:vAlign w:val="bottom"/>
          </w:tcPr>
          <w:p w14:paraId="300C510B" w14:textId="77777777" w:rsidR="00B02850" w:rsidRPr="006603A3" w:rsidRDefault="00B02850" w:rsidP="00B02850">
            <w:pPr>
              <w:rPr>
                <w:color w:val="000000"/>
                <w:sz w:val="22"/>
                <w:szCs w:val="22"/>
                <w:lang w:eastAsia="tr-TR"/>
              </w:rPr>
            </w:pPr>
          </w:p>
        </w:tc>
      </w:tr>
      <w:tr w:rsidR="00B02850" w:rsidRPr="006603A3" w14:paraId="6D82570D" w14:textId="77777777" w:rsidTr="00B02850">
        <w:trPr>
          <w:trHeight w:val="346"/>
        </w:trPr>
        <w:tc>
          <w:tcPr>
            <w:tcW w:w="621" w:type="dxa"/>
            <w:tcBorders>
              <w:top w:val="nil"/>
              <w:left w:val="single" w:sz="8" w:space="0" w:color="auto"/>
              <w:bottom w:val="single" w:sz="8" w:space="0" w:color="auto"/>
              <w:right w:val="single" w:sz="4" w:space="0" w:color="auto"/>
            </w:tcBorders>
            <w:shd w:val="clear" w:color="auto" w:fill="auto"/>
            <w:noWrap/>
            <w:vAlign w:val="bottom"/>
          </w:tcPr>
          <w:p w14:paraId="33C667A5" w14:textId="77777777" w:rsidR="00B02850" w:rsidRDefault="00B02850" w:rsidP="00B02850">
            <w:pPr>
              <w:jc w:val="center"/>
              <w:rPr>
                <w:rFonts w:ascii="Arial" w:hAnsi="Arial" w:cs="Arial"/>
                <w:b/>
                <w:bCs/>
                <w:sz w:val="24"/>
                <w:szCs w:val="24"/>
              </w:rPr>
            </w:pPr>
            <w:r>
              <w:rPr>
                <w:rFonts w:ascii="Arial" w:hAnsi="Arial" w:cs="Arial"/>
                <w:b/>
                <w:bCs/>
              </w:rPr>
              <w:t>24</w:t>
            </w:r>
          </w:p>
        </w:tc>
        <w:tc>
          <w:tcPr>
            <w:tcW w:w="3312" w:type="dxa"/>
            <w:tcBorders>
              <w:top w:val="nil"/>
              <w:left w:val="nil"/>
              <w:bottom w:val="single" w:sz="8" w:space="0" w:color="auto"/>
              <w:right w:val="single" w:sz="4" w:space="0" w:color="auto"/>
            </w:tcBorders>
            <w:shd w:val="clear" w:color="auto" w:fill="auto"/>
            <w:noWrap/>
            <w:vAlign w:val="bottom"/>
          </w:tcPr>
          <w:p w14:paraId="5D82FB8F" w14:textId="43885BB6" w:rsidR="00B02850" w:rsidRDefault="00B02850" w:rsidP="00B02850">
            <w:pPr>
              <w:rPr>
                <w:rFonts w:ascii="Calibri" w:hAnsi="Calibri" w:cs="Calibri"/>
                <w:color w:val="000000"/>
                <w:sz w:val="22"/>
                <w:szCs w:val="22"/>
              </w:rPr>
            </w:pPr>
            <w:r>
              <w:rPr>
                <w:rFonts w:ascii="Arial" w:hAnsi="Arial" w:cs="Arial"/>
              </w:rPr>
              <w:t>TUR UCU KESİCİ 3.5 MM (MEDTRONİC UYUMLU)</w:t>
            </w:r>
          </w:p>
        </w:tc>
        <w:tc>
          <w:tcPr>
            <w:tcW w:w="2231" w:type="dxa"/>
            <w:tcBorders>
              <w:top w:val="nil"/>
              <w:left w:val="nil"/>
              <w:bottom w:val="single" w:sz="8" w:space="0" w:color="auto"/>
              <w:right w:val="single" w:sz="4" w:space="0" w:color="auto"/>
            </w:tcBorders>
            <w:vAlign w:val="bottom"/>
          </w:tcPr>
          <w:p w14:paraId="51EE4155" w14:textId="77777777" w:rsidR="00B02850" w:rsidRDefault="00B02850" w:rsidP="00B02850">
            <w:pPr>
              <w:rPr>
                <w:rFonts w:ascii="Arial" w:hAnsi="Arial" w:cs="Arial"/>
              </w:rPr>
            </w:pPr>
          </w:p>
        </w:tc>
        <w:tc>
          <w:tcPr>
            <w:tcW w:w="921" w:type="dxa"/>
            <w:tcBorders>
              <w:top w:val="nil"/>
              <w:left w:val="single" w:sz="4" w:space="0" w:color="auto"/>
              <w:bottom w:val="single" w:sz="8" w:space="0" w:color="auto"/>
              <w:right w:val="single" w:sz="4" w:space="0" w:color="auto"/>
            </w:tcBorders>
            <w:shd w:val="clear" w:color="auto" w:fill="auto"/>
            <w:noWrap/>
            <w:vAlign w:val="bottom"/>
          </w:tcPr>
          <w:p w14:paraId="04F975E5" w14:textId="3728AC1F" w:rsidR="00B02850" w:rsidRDefault="00B02850" w:rsidP="00B02850">
            <w:pPr>
              <w:rPr>
                <w:rFonts w:ascii="Calibri" w:hAnsi="Calibri" w:cs="Calibri"/>
                <w:color w:val="000000"/>
                <w:sz w:val="22"/>
                <w:szCs w:val="22"/>
              </w:rPr>
            </w:pPr>
            <w:r>
              <w:rPr>
                <w:rFonts w:ascii="Arial" w:hAnsi="Arial" w:cs="Arial"/>
              </w:rPr>
              <w:t>2</w:t>
            </w:r>
          </w:p>
        </w:tc>
        <w:tc>
          <w:tcPr>
            <w:tcW w:w="887" w:type="dxa"/>
            <w:tcBorders>
              <w:top w:val="nil"/>
              <w:left w:val="nil"/>
              <w:bottom w:val="single" w:sz="8" w:space="0" w:color="auto"/>
              <w:right w:val="single" w:sz="4" w:space="0" w:color="auto"/>
            </w:tcBorders>
            <w:shd w:val="clear" w:color="auto" w:fill="auto"/>
            <w:noWrap/>
            <w:vAlign w:val="bottom"/>
          </w:tcPr>
          <w:p w14:paraId="712C769B" w14:textId="2E5FFF39" w:rsidR="00B02850" w:rsidRDefault="00B02850" w:rsidP="00B02850">
            <w:pPr>
              <w:rPr>
                <w:rFonts w:ascii="Calibri" w:hAnsi="Calibri" w:cs="Calibri"/>
                <w:color w:val="000000"/>
                <w:sz w:val="22"/>
                <w:szCs w:val="22"/>
              </w:rPr>
            </w:pPr>
            <w:r>
              <w:rPr>
                <w:rFonts w:ascii="Arial" w:hAnsi="Arial" w:cs="Arial"/>
              </w:rPr>
              <w:t>ADET</w:t>
            </w:r>
          </w:p>
        </w:tc>
        <w:tc>
          <w:tcPr>
            <w:tcW w:w="2626" w:type="dxa"/>
            <w:gridSpan w:val="2"/>
            <w:tcBorders>
              <w:top w:val="nil"/>
              <w:left w:val="nil"/>
              <w:bottom w:val="single" w:sz="8" w:space="0" w:color="auto"/>
              <w:right w:val="single" w:sz="4" w:space="0" w:color="auto"/>
            </w:tcBorders>
            <w:shd w:val="clear" w:color="auto" w:fill="auto"/>
            <w:noWrap/>
            <w:vAlign w:val="bottom"/>
          </w:tcPr>
          <w:p w14:paraId="51CEFCC9" w14:textId="77777777" w:rsidR="00B02850" w:rsidRPr="006603A3" w:rsidRDefault="00B02850" w:rsidP="00B02850">
            <w:pPr>
              <w:rPr>
                <w:color w:val="000000"/>
                <w:sz w:val="22"/>
                <w:szCs w:val="22"/>
                <w:lang w:eastAsia="tr-TR"/>
              </w:rPr>
            </w:pPr>
          </w:p>
        </w:tc>
      </w:tr>
      <w:tr w:rsidR="00B02850" w:rsidRPr="006603A3" w14:paraId="2D081F56" w14:textId="77777777" w:rsidTr="00B02850">
        <w:trPr>
          <w:trHeight w:val="346"/>
        </w:trPr>
        <w:tc>
          <w:tcPr>
            <w:tcW w:w="621" w:type="dxa"/>
            <w:tcBorders>
              <w:top w:val="single" w:sz="4" w:space="0" w:color="auto"/>
              <w:left w:val="single" w:sz="8" w:space="0" w:color="auto"/>
              <w:bottom w:val="single" w:sz="8" w:space="0" w:color="auto"/>
              <w:right w:val="single" w:sz="4" w:space="0" w:color="auto"/>
            </w:tcBorders>
            <w:shd w:val="clear" w:color="auto" w:fill="auto"/>
            <w:noWrap/>
            <w:vAlign w:val="bottom"/>
          </w:tcPr>
          <w:p w14:paraId="3C528D07" w14:textId="77777777" w:rsidR="00B02850" w:rsidRDefault="00B02850" w:rsidP="00B02850">
            <w:pPr>
              <w:jc w:val="center"/>
              <w:rPr>
                <w:rFonts w:ascii="Arial" w:hAnsi="Arial" w:cs="Arial"/>
                <w:b/>
                <w:bCs/>
                <w:sz w:val="24"/>
                <w:szCs w:val="24"/>
              </w:rPr>
            </w:pPr>
            <w:r>
              <w:rPr>
                <w:rFonts w:ascii="Arial" w:hAnsi="Arial" w:cs="Arial"/>
                <w:b/>
                <w:bCs/>
              </w:rPr>
              <w:lastRenderedPageBreak/>
              <w:t>25</w:t>
            </w:r>
          </w:p>
        </w:tc>
        <w:tc>
          <w:tcPr>
            <w:tcW w:w="3312" w:type="dxa"/>
            <w:tcBorders>
              <w:top w:val="single" w:sz="4" w:space="0" w:color="auto"/>
              <w:left w:val="nil"/>
              <w:bottom w:val="single" w:sz="8" w:space="0" w:color="auto"/>
              <w:right w:val="single" w:sz="4" w:space="0" w:color="auto"/>
            </w:tcBorders>
            <w:shd w:val="clear" w:color="auto" w:fill="auto"/>
            <w:noWrap/>
            <w:vAlign w:val="bottom"/>
          </w:tcPr>
          <w:p w14:paraId="45F91065" w14:textId="61332750" w:rsidR="00B02850" w:rsidRDefault="00B02850" w:rsidP="00B02850">
            <w:pPr>
              <w:rPr>
                <w:rFonts w:ascii="Calibri" w:hAnsi="Calibri" w:cs="Calibri"/>
                <w:color w:val="000000"/>
                <w:sz w:val="22"/>
                <w:szCs w:val="22"/>
              </w:rPr>
            </w:pPr>
            <w:r>
              <w:rPr>
                <w:rFonts w:ascii="Arial" w:hAnsi="Arial" w:cs="Arial"/>
              </w:rPr>
              <w:t>TUR UCU KESİCİ 4.5 MM (MEDTRONİC UYUMLU)</w:t>
            </w:r>
          </w:p>
        </w:tc>
        <w:tc>
          <w:tcPr>
            <w:tcW w:w="2231" w:type="dxa"/>
            <w:tcBorders>
              <w:top w:val="single" w:sz="4" w:space="0" w:color="auto"/>
              <w:left w:val="nil"/>
              <w:bottom w:val="single" w:sz="8" w:space="0" w:color="auto"/>
              <w:right w:val="single" w:sz="4" w:space="0" w:color="auto"/>
            </w:tcBorders>
            <w:vAlign w:val="bottom"/>
          </w:tcPr>
          <w:p w14:paraId="78FC9485" w14:textId="77777777" w:rsidR="00B02850" w:rsidRDefault="00B02850" w:rsidP="00B02850">
            <w:pPr>
              <w:rPr>
                <w:rFonts w:ascii="Arial" w:hAnsi="Arial" w:cs="Arial"/>
              </w:rPr>
            </w:pPr>
          </w:p>
        </w:tc>
        <w:tc>
          <w:tcPr>
            <w:tcW w:w="92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EF6DE23" w14:textId="33CEFF01" w:rsidR="00B02850" w:rsidRDefault="00B02850" w:rsidP="00B02850">
            <w:pPr>
              <w:rPr>
                <w:rFonts w:ascii="Calibri" w:hAnsi="Calibri" w:cs="Calibri"/>
                <w:color w:val="000000"/>
                <w:sz w:val="22"/>
                <w:szCs w:val="22"/>
              </w:rPr>
            </w:pPr>
            <w:r>
              <w:rPr>
                <w:rFonts w:ascii="Arial" w:hAnsi="Arial" w:cs="Arial"/>
              </w:rPr>
              <w:t>2</w:t>
            </w:r>
          </w:p>
        </w:tc>
        <w:tc>
          <w:tcPr>
            <w:tcW w:w="887" w:type="dxa"/>
            <w:tcBorders>
              <w:top w:val="single" w:sz="4" w:space="0" w:color="auto"/>
              <w:left w:val="nil"/>
              <w:bottom w:val="single" w:sz="8" w:space="0" w:color="auto"/>
              <w:right w:val="single" w:sz="4" w:space="0" w:color="auto"/>
            </w:tcBorders>
            <w:shd w:val="clear" w:color="auto" w:fill="auto"/>
            <w:noWrap/>
            <w:vAlign w:val="bottom"/>
          </w:tcPr>
          <w:p w14:paraId="5FB4D0AF" w14:textId="2719A647" w:rsidR="00B02850" w:rsidRDefault="00B02850" w:rsidP="00B02850">
            <w:pPr>
              <w:rPr>
                <w:rFonts w:ascii="Calibri" w:hAnsi="Calibri" w:cs="Calibri"/>
                <w:color w:val="000000"/>
                <w:sz w:val="22"/>
                <w:szCs w:val="22"/>
              </w:rPr>
            </w:pPr>
            <w:r>
              <w:rPr>
                <w:rFonts w:ascii="Arial" w:hAnsi="Arial" w:cs="Arial"/>
              </w:rPr>
              <w:t>ADET</w:t>
            </w:r>
          </w:p>
        </w:tc>
        <w:tc>
          <w:tcPr>
            <w:tcW w:w="2626" w:type="dxa"/>
            <w:gridSpan w:val="2"/>
            <w:tcBorders>
              <w:top w:val="single" w:sz="4" w:space="0" w:color="auto"/>
              <w:left w:val="nil"/>
              <w:bottom w:val="single" w:sz="8" w:space="0" w:color="auto"/>
              <w:right w:val="single" w:sz="4" w:space="0" w:color="auto"/>
            </w:tcBorders>
            <w:shd w:val="clear" w:color="auto" w:fill="auto"/>
            <w:noWrap/>
            <w:vAlign w:val="bottom"/>
          </w:tcPr>
          <w:p w14:paraId="36B6C009" w14:textId="77777777" w:rsidR="00B02850" w:rsidRPr="006603A3" w:rsidRDefault="00B02850" w:rsidP="00B02850">
            <w:pPr>
              <w:rPr>
                <w:color w:val="000000"/>
                <w:sz w:val="22"/>
                <w:szCs w:val="22"/>
                <w:lang w:eastAsia="tr-TR"/>
              </w:rPr>
            </w:pPr>
          </w:p>
        </w:tc>
      </w:tr>
      <w:tr w:rsidR="00B02850" w:rsidRPr="006603A3" w14:paraId="0761ECC9" w14:textId="77777777" w:rsidTr="00B02850">
        <w:trPr>
          <w:trHeight w:val="346"/>
        </w:trPr>
        <w:tc>
          <w:tcPr>
            <w:tcW w:w="621" w:type="dxa"/>
            <w:tcBorders>
              <w:top w:val="single" w:sz="4" w:space="0" w:color="auto"/>
              <w:left w:val="single" w:sz="8" w:space="0" w:color="auto"/>
              <w:bottom w:val="single" w:sz="8" w:space="0" w:color="auto"/>
              <w:right w:val="single" w:sz="4" w:space="0" w:color="auto"/>
            </w:tcBorders>
            <w:shd w:val="clear" w:color="auto" w:fill="auto"/>
            <w:noWrap/>
            <w:vAlign w:val="bottom"/>
          </w:tcPr>
          <w:p w14:paraId="2BA6EA21" w14:textId="77777777" w:rsidR="00B02850" w:rsidRDefault="00B02850" w:rsidP="00B02850">
            <w:pPr>
              <w:jc w:val="center"/>
              <w:rPr>
                <w:rFonts w:ascii="Arial" w:hAnsi="Arial" w:cs="Arial"/>
                <w:b/>
                <w:bCs/>
                <w:sz w:val="24"/>
                <w:szCs w:val="24"/>
              </w:rPr>
            </w:pPr>
            <w:r>
              <w:rPr>
                <w:rFonts w:ascii="Arial" w:hAnsi="Arial" w:cs="Arial"/>
                <w:b/>
                <w:bCs/>
              </w:rPr>
              <w:t>26</w:t>
            </w:r>
          </w:p>
        </w:tc>
        <w:tc>
          <w:tcPr>
            <w:tcW w:w="3312" w:type="dxa"/>
            <w:tcBorders>
              <w:top w:val="single" w:sz="4" w:space="0" w:color="auto"/>
              <w:left w:val="nil"/>
              <w:bottom w:val="single" w:sz="8" w:space="0" w:color="auto"/>
              <w:right w:val="single" w:sz="4" w:space="0" w:color="auto"/>
            </w:tcBorders>
            <w:shd w:val="clear" w:color="auto" w:fill="auto"/>
            <w:noWrap/>
            <w:vAlign w:val="bottom"/>
          </w:tcPr>
          <w:p w14:paraId="3D70BD32" w14:textId="02780BDF" w:rsidR="00B02850" w:rsidRDefault="00B02850" w:rsidP="00B02850">
            <w:pPr>
              <w:rPr>
                <w:rFonts w:ascii="Calibri" w:hAnsi="Calibri" w:cs="Calibri"/>
                <w:color w:val="000000"/>
                <w:sz w:val="22"/>
                <w:szCs w:val="22"/>
              </w:rPr>
            </w:pPr>
            <w:r>
              <w:rPr>
                <w:rFonts w:ascii="Arial" w:hAnsi="Arial" w:cs="Arial"/>
              </w:rPr>
              <w:t>TUR UCU KESİCİ 6 MM (MEDTRONİC UYUMLU)</w:t>
            </w:r>
          </w:p>
        </w:tc>
        <w:tc>
          <w:tcPr>
            <w:tcW w:w="2231" w:type="dxa"/>
            <w:tcBorders>
              <w:top w:val="single" w:sz="4" w:space="0" w:color="auto"/>
              <w:left w:val="nil"/>
              <w:bottom w:val="single" w:sz="8" w:space="0" w:color="auto"/>
              <w:right w:val="single" w:sz="4" w:space="0" w:color="auto"/>
            </w:tcBorders>
            <w:vAlign w:val="bottom"/>
          </w:tcPr>
          <w:p w14:paraId="3B7E3B65" w14:textId="77777777" w:rsidR="00B02850" w:rsidRDefault="00B02850" w:rsidP="00B02850">
            <w:pPr>
              <w:rPr>
                <w:rFonts w:ascii="Arial" w:hAnsi="Arial" w:cs="Arial"/>
              </w:rPr>
            </w:pPr>
          </w:p>
        </w:tc>
        <w:tc>
          <w:tcPr>
            <w:tcW w:w="92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916EC66" w14:textId="1E0CAE43" w:rsidR="00B02850" w:rsidRDefault="00B02850" w:rsidP="00B02850">
            <w:pPr>
              <w:rPr>
                <w:rFonts w:ascii="Calibri" w:hAnsi="Calibri" w:cs="Calibri"/>
                <w:color w:val="000000"/>
                <w:sz w:val="22"/>
                <w:szCs w:val="22"/>
              </w:rPr>
            </w:pPr>
            <w:r>
              <w:rPr>
                <w:rFonts w:ascii="Arial" w:hAnsi="Arial" w:cs="Arial"/>
              </w:rPr>
              <w:t>2</w:t>
            </w:r>
          </w:p>
        </w:tc>
        <w:tc>
          <w:tcPr>
            <w:tcW w:w="887" w:type="dxa"/>
            <w:tcBorders>
              <w:top w:val="single" w:sz="4" w:space="0" w:color="auto"/>
              <w:left w:val="nil"/>
              <w:bottom w:val="single" w:sz="8" w:space="0" w:color="auto"/>
              <w:right w:val="single" w:sz="4" w:space="0" w:color="auto"/>
            </w:tcBorders>
            <w:shd w:val="clear" w:color="auto" w:fill="auto"/>
            <w:noWrap/>
            <w:vAlign w:val="bottom"/>
          </w:tcPr>
          <w:p w14:paraId="6F77D899" w14:textId="67860A38" w:rsidR="00B02850" w:rsidRDefault="00B02850" w:rsidP="00B02850">
            <w:pPr>
              <w:rPr>
                <w:rFonts w:ascii="Calibri" w:hAnsi="Calibri" w:cs="Calibri"/>
                <w:color w:val="000000"/>
                <w:sz w:val="22"/>
                <w:szCs w:val="22"/>
              </w:rPr>
            </w:pPr>
            <w:r>
              <w:rPr>
                <w:rFonts w:ascii="Arial" w:hAnsi="Arial" w:cs="Arial"/>
              </w:rPr>
              <w:t>ADET</w:t>
            </w:r>
          </w:p>
        </w:tc>
        <w:tc>
          <w:tcPr>
            <w:tcW w:w="2626" w:type="dxa"/>
            <w:gridSpan w:val="2"/>
            <w:tcBorders>
              <w:top w:val="single" w:sz="4" w:space="0" w:color="auto"/>
              <w:left w:val="nil"/>
              <w:bottom w:val="single" w:sz="8" w:space="0" w:color="auto"/>
              <w:right w:val="single" w:sz="4" w:space="0" w:color="auto"/>
            </w:tcBorders>
            <w:shd w:val="clear" w:color="auto" w:fill="auto"/>
            <w:noWrap/>
            <w:vAlign w:val="bottom"/>
          </w:tcPr>
          <w:p w14:paraId="63BD53BA" w14:textId="77777777" w:rsidR="00B02850" w:rsidRPr="006603A3" w:rsidRDefault="00B02850" w:rsidP="00B02850">
            <w:pPr>
              <w:rPr>
                <w:color w:val="000000"/>
                <w:sz w:val="22"/>
                <w:szCs w:val="22"/>
                <w:lang w:eastAsia="tr-TR"/>
              </w:rPr>
            </w:pPr>
          </w:p>
        </w:tc>
      </w:tr>
      <w:tr w:rsidR="00B02850" w:rsidRPr="006603A3" w14:paraId="1A78766D" w14:textId="77777777" w:rsidTr="00B02850">
        <w:trPr>
          <w:trHeight w:val="346"/>
        </w:trPr>
        <w:tc>
          <w:tcPr>
            <w:tcW w:w="621" w:type="dxa"/>
            <w:tcBorders>
              <w:top w:val="nil"/>
              <w:left w:val="single" w:sz="8" w:space="0" w:color="auto"/>
              <w:bottom w:val="single" w:sz="8" w:space="0" w:color="auto"/>
              <w:right w:val="single" w:sz="4" w:space="0" w:color="auto"/>
            </w:tcBorders>
            <w:shd w:val="clear" w:color="auto" w:fill="auto"/>
            <w:noWrap/>
            <w:vAlign w:val="bottom"/>
          </w:tcPr>
          <w:p w14:paraId="52C59397" w14:textId="77777777" w:rsidR="00B02850" w:rsidRDefault="00B02850" w:rsidP="00B02850">
            <w:pPr>
              <w:jc w:val="center"/>
              <w:rPr>
                <w:rFonts w:ascii="Arial" w:hAnsi="Arial" w:cs="Arial"/>
                <w:b/>
                <w:bCs/>
                <w:sz w:val="24"/>
                <w:szCs w:val="24"/>
              </w:rPr>
            </w:pPr>
            <w:r>
              <w:rPr>
                <w:rFonts w:ascii="Arial" w:hAnsi="Arial" w:cs="Arial"/>
                <w:b/>
                <w:bCs/>
              </w:rPr>
              <w:t>27</w:t>
            </w:r>
          </w:p>
        </w:tc>
        <w:tc>
          <w:tcPr>
            <w:tcW w:w="3312" w:type="dxa"/>
            <w:tcBorders>
              <w:top w:val="nil"/>
              <w:left w:val="nil"/>
              <w:bottom w:val="single" w:sz="8" w:space="0" w:color="auto"/>
              <w:right w:val="single" w:sz="4" w:space="0" w:color="auto"/>
            </w:tcBorders>
            <w:shd w:val="clear" w:color="auto" w:fill="auto"/>
            <w:noWrap/>
            <w:vAlign w:val="bottom"/>
          </w:tcPr>
          <w:p w14:paraId="00BBE705" w14:textId="526C1B63" w:rsidR="00B02850" w:rsidRDefault="00B02850" w:rsidP="00B02850">
            <w:pPr>
              <w:rPr>
                <w:rFonts w:ascii="Calibri" w:hAnsi="Calibri" w:cs="Calibri"/>
                <w:color w:val="000000"/>
                <w:sz w:val="22"/>
                <w:szCs w:val="22"/>
              </w:rPr>
            </w:pPr>
            <w:r>
              <w:rPr>
                <w:rFonts w:ascii="Arial" w:hAnsi="Arial" w:cs="Arial"/>
              </w:rPr>
              <w:t>PARLATICI TUR UCU 0.8 MM (MEDTRONİC UYUMLU)</w:t>
            </w:r>
          </w:p>
        </w:tc>
        <w:tc>
          <w:tcPr>
            <w:tcW w:w="2231" w:type="dxa"/>
            <w:tcBorders>
              <w:top w:val="nil"/>
              <w:left w:val="nil"/>
              <w:bottom w:val="single" w:sz="8" w:space="0" w:color="auto"/>
              <w:right w:val="single" w:sz="4" w:space="0" w:color="auto"/>
            </w:tcBorders>
            <w:vAlign w:val="bottom"/>
          </w:tcPr>
          <w:p w14:paraId="05DE0EEC" w14:textId="1C7F7C77" w:rsidR="00B02850" w:rsidRDefault="00B02850" w:rsidP="00B02850">
            <w:pPr>
              <w:rPr>
                <w:rFonts w:ascii="Arial" w:hAnsi="Arial" w:cs="Arial"/>
              </w:rPr>
            </w:pPr>
          </w:p>
        </w:tc>
        <w:tc>
          <w:tcPr>
            <w:tcW w:w="921" w:type="dxa"/>
            <w:tcBorders>
              <w:top w:val="nil"/>
              <w:left w:val="single" w:sz="4" w:space="0" w:color="auto"/>
              <w:bottom w:val="single" w:sz="8" w:space="0" w:color="auto"/>
              <w:right w:val="single" w:sz="4" w:space="0" w:color="auto"/>
            </w:tcBorders>
            <w:shd w:val="clear" w:color="auto" w:fill="auto"/>
            <w:noWrap/>
            <w:vAlign w:val="bottom"/>
          </w:tcPr>
          <w:p w14:paraId="439A5227" w14:textId="1C42E3EF" w:rsidR="00B02850" w:rsidRDefault="00B02850" w:rsidP="00B02850">
            <w:pPr>
              <w:rPr>
                <w:rFonts w:ascii="Calibri" w:hAnsi="Calibri" w:cs="Calibri"/>
                <w:color w:val="000000"/>
                <w:sz w:val="22"/>
                <w:szCs w:val="22"/>
              </w:rPr>
            </w:pPr>
            <w:r>
              <w:rPr>
                <w:rFonts w:ascii="Arial" w:hAnsi="Arial" w:cs="Arial"/>
              </w:rPr>
              <w:t>2</w:t>
            </w:r>
          </w:p>
        </w:tc>
        <w:tc>
          <w:tcPr>
            <w:tcW w:w="887" w:type="dxa"/>
            <w:tcBorders>
              <w:top w:val="nil"/>
              <w:left w:val="nil"/>
              <w:bottom w:val="single" w:sz="8" w:space="0" w:color="auto"/>
              <w:right w:val="single" w:sz="4" w:space="0" w:color="auto"/>
            </w:tcBorders>
            <w:shd w:val="clear" w:color="auto" w:fill="auto"/>
            <w:noWrap/>
            <w:vAlign w:val="bottom"/>
          </w:tcPr>
          <w:p w14:paraId="124E89DF" w14:textId="4D2EF647" w:rsidR="00B02850" w:rsidRDefault="00B02850" w:rsidP="00B02850">
            <w:pPr>
              <w:rPr>
                <w:rFonts w:ascii="Calibri" w:hAnsi="Calibri" w:cs="Calibri"/>
                <w:color w:val="000000"/>
                <w:sz w:val="22"/>
                <w:szCs w:val="22"/>
              </w:rPr>
            </w:pPr>
            <w:r>
              <w:rPr>
                <w:rFonts w:ascii="Arial" w:hAnsi="Arial" w:cs="Arial"/>
              </w:rPr>
              <w:t>ADET</w:t>
            </w:r>
          </w:p>
        </w:tc>
        <w:tc>
          <w:tcPr>
            <w:tcW w:w="2626" w:type="dxa"/>
            <w:gridSpan w:val="2"/>
            <w:tcBorders>
              <w:top w:val="nil"/>
              <w:left w:val="nil"/>
              <w:bottom w:val="single" w:sz="8" w:space="0" w:color="auto"/>
              <w:right w:val="single" w:sz="4" w:space="0" w:color="auto"/>
            </w:tcBorders>
            <w:shd w:val="clear" w:color="auto" w:fill="auto"/>
            <w:noWrap/>
            <w:vAlign w:val="bottom"/>
          </w:tcPr>
          <w:p w14:paraId="6A0BFDEF" w14:textId="77777777" w:rsidR="00B02850" w:rsidRPr="006603A3" w:rsidRDefault="00B02850" w:rsidP="00B02850">
            <w:pPr>
              <w:rPr>
                <w:color w:val="000000"/>
                <w:sz w:val="22"/>
                <w:szCs w:val="22"/>
                <w:lang w:eastAsia="tr-TR"/>
              </w:rPr>
            </w:pPr>
          </w:p>
        </w:tc>
      </w:tr>
      <w:tr w:rsidR="00B02850" w:rsidRPr="006603A3" w14:paraId="0CBF6877" w14:textId="77777777" w:rsidTr="00B02850">
        <w:trPr>
          <w:trHeight w:val="346"/>
        </w:trPr>
        <w:tc>
          <w:tcPr>
            <w:tcW w:w="621" w:type="dxa"/>
            <w:tcBorders>
              <w:top w:val="nil"/>
              <w:left w:val="single" w:sz="8" w:space="0" w:color="auto"/>
              <w:bottom w:val="single" w:sz="8" w:space="0" w:color="auto"/>
              <w:right w:val="single" w:sz="4" w:space="0" w:color="auto"/>
            </w:tcBorders>
            <w:shd w:val="clear" w:color="auto" w:fill="auto"/>
            <w:noWrap/>
            <w:vAlign w:val="bottom"/>
          </w:tcPr>
          <w:p w14:paraId="1A63EC9F" w14:textId="77777777" w:rsidR="00B02850" w:rsidRDefault="00B02850" w:rsidP="00B02850">
            <w:pPr>
              <w:jc w:val="center"/>
              <w:rPr>
                <w:rFonts w:ascii="Arial" w:hAnsi="Arial" w:cs="Arial"/>
                <w:b/>
                <w:bCs/>
                <w:sz w:val="24"/>
                <w:szCs w:val="24"/>
              </w:rPr>
            </w:pPr>
            <w:r>
              <w:rPr>
                <w:rFonts w:ascii="Arial" w:hAnsi="Arial" w:cs="Arial"/>
                <w:b/>
                <w:bCs/>
              </w:rPr>
              <w:t>28</w:t>
            </w:r>
          </w:p>
        </w:tc>
        <w:tc>
          <w:tcPr>
            <w:tcW w:w="3312" w:type="dxa"/>
            <w:tcBorders>
              <w:top w:val="nil"/>
              <w:left w:val="nil"/>
              <w:bottom w:val="single" w:sz="8" w:space="0" w:color="auto"/>
              <w:right w:val="single" w:sz="4" w:space="0" w:color="auto"/>
            </w:tcBorders>
            <w:shd w:val="clear" w:color="auto" w:fill="auto"/>
            <w:noWrap/>
            <w:vAlign w:val="bottom"/>
          </w:tcPr>
          <w:p w14:paraId="06794C02" w14:textId="186399B5" w:rsidR="00B02850" w:rsidRDefault="00B02850" w:rsidP="00B02850">
            <w:pPr>
              <w:rPr>
                <w:rFonts w:ascii="Calibri" w:hAnsi="Calibri" w:cs="Calibri"/>
                <w:color w:val="000000"/>
                <w:sz w:val="22"/>
                <w:szCs w:val="22"/>
              </w:rPr>
            </w:pPr>
            <w:r>
              <w:rPr>
                <w:rFonts w:ascii="Arial" w:hAnsi="Arial" w:cs="Arial"/>
              </w:rPr>
              <w:t>PARLATICI TUR UCU 1.8 MM (MEDTRONİC UYUMLU)</w:t>
            </w:r>
          </w:p>
        </w:tc>
        <w:tc>
          <w:tcPr>
            <w:tcW w:w="2231" w:type="dxa"/>
            <w:tcBorders>
              <w:top w:val="nil"/>
              <w:left w:val="nil"/>
              <w:bottom w:val="single" w:sz="8" w:space="0" w:color="auto"/>
              <w:right w:val="single" w:sz="4" w:space="0" w:color="auto"/>
            </w:tcBorders>
            <w:vAlign w:val="bottom"/>
          </w:tcPr>
          <w:p w14:paraId="1B6F97EA" w14:textId="7D955A9E" w:rsidR="00B02850" w:rsidRDefault="00B02850" w:rsidP="00B02850">
            <w:pPr>
              <w:rPr>
                <w:rFonts w:ascii="Arial" w:hAnsi="Arial" w:cs="Arial"/>
              </w:rPr>
            </w:pPr>
          </w:p>
        </w:tc>
        <w:tc>
          <w:tcPr>
            <w:tcW w:w="921" w:type="dxa"/>
            <w:tcBorders>
              <w:top w:val="nil"/>
              <w:left w:val="single" w:sz="4" w:space="0" w:color="auto"/>
              <w:bottom w:val="single" w:sz="8" w:space="0" w:color="auto"/>
              <w:right w:val="single" w:sz="4" w:space="0" w:color="auto"/>
            </w:tcBorders>
            <w:shd w:val="clear" w:color="auto" w:fill="auto"/>
            <w:noWrap/>
            <w:vAlign w:val="bottom"/>
          </w:tcPr>
          <w:p w14:paraId="76659DB3" w14:textId="1DAAF350" w:rsidR="00B02850" w:rsidRDefault="00B02850" w:rsidP="00B02850">
            <w:pPr>
              <w:rPr>
                <w:rFonts w:ascii="Calibri" w:hAnsi="Calibri" w:cs="Calibri"/>
                <w:color w:val="000000"/>
                <w:sz w:val="22"/>
                <w:szCs w:val="22"/>
              </w:rPr>
            </w:pPr>
            <w:r>
              <w:rPr>
                <w:rFonts w:ascii="Arial" w:hAnsi="Arial" w:cs="Arial"/>
              </w:rPr>
              <w:t>2</w:t>
            </w:r>
          </w:p>
        </w:tc>
        <w:tc>
          <w:tcPr>
            <w:tcW w:w="887" w:type="dxa"/>
            <w:tcBorders>
              <w:top w:val="nil"/>
              <w:left w:val="nil"/>
              <w:bottom w:val="single" w:sz="8" w:space="0" w:color="auto"/>
              <w:right w:val="single" w:sz="4" w:space="0" w:color="auto"/>
            </w:tcBorders>
            <w:shd w:val="clear" w:color="auto" w:fill="auto"/>
            <w:noWrap/>
            <w:vAlign w:val="bottom"/>
          </w:tcPr>
          <w:p w14:paraId="335FC5FA" w14:textId="4244FEA8" w:rsidR="00B02850" w:rsidRDefault="00B02850" w:rsidP="00B02850">
            <w:pPr>
              <w:rPr>
                <w:rFonts w:ascii="Calibri" w:hAnsi="Calibri" w:cs="Calibri"/>
                <w:color w:val="000000"/>
                <w:sz w:val="22"/>
                <w:szCs w:val="22"/>
              </w:rPr>
            </w:pPr>
            <w:r>
              <w:rPr>
                <w:rFonts w:ascii="Arial" w:hAnsi="Arial" w:cs="Arial"/>
              </w:rPr>
              <w:t>ADET</w:t>
            </w:r>
          </w:p>
        </w:tc>
        <w:tc>
          <w:tcPr>
            <w:tcW w:w="2626" w:type="dxa"/>
            <w:gridSpan w:val="2"/>
            <w:tcBorders>
              <w:top w:val="nil"/>
              <w:left w:val="nil"/>
              <w:bottom w:val="single" w:sz="8" w:space="0" w:color="auto"/>
              <w:right w:val="single" w:sz="4" w:space="0" w:color="auto"/>
            </w:tcBorders>
            <w:shd w:val="clear" w:color="auto" w:fill="auto"/>
            <w:noWrap/>
            <w:vAlign w:val="bottom"/>
          </w:tcPr>
          <w:p w14:paraId="7C3ADBA9" w14:textId="77777777" w:rsidR="00B02850" w:rsidRPr="006603A3" w:rsidRDefault="00B02850" w:rsidP="00B02850">
            <w:pPr>
              <w:rPr>
                <w:color w:val="000000"/>
                <w:sz w:val="22"/>
                <w:szCs w:val="22"/>
                <w:lang w:eastAsia="tr-TR"/>
              </w:rPr>
            </w:pPr>
          </w:p>
        </w:tc>
      </w:tr>
      <w:tr w:rsidR="00B02850" w:rsidRPr="006603A3" w14:paraId="3B62102A" w14:textId="77777777" w:rsidTr="00B02850">
        <w:trPr>
          <w:trHeight w:val="346"/>
        </w:trPr>
        <w:tc>
          <w:tcPr>
            <w:tcW w:w="621" w:type="dxa"/>
            <w:tcBorders>
              <w:top w:val="single" w:sz="4" w:space="0" w:color="auto"/>
              <w:left w:val="single" w:sz="8" w:space="0" w:color="auto"/>
              <w:bottom w:val="single" w:sz="8" w:space="0" w:color="auto"/>
              <w:right w:val="single" w:sz="4" w:space="0" w:color="auto"/>
            </w:tcBorders>
            <w:shd w:val="clear" w:color="auto" w:fill="auto"/>
            <w:noWrap/>
            <w:vAlign w:val="bottom"/>
          </w:tcPr>
          <w:p w14:paraId="26175B7F" w14:textId="77777777" w:rsidR="00B02850" w:rsidRDefault="00B02850" w:rsidP="00B02850">
            <w:pPr>
              <w:jc w:val="center"/>
              <w:rPr>
                <w:rFonts w:ascii="Arial" w:hAnsi="Arial" w:cs="Arial"/>
                <w:b/>
                <w:bCs/>
                <w:sz w:val="24"/>
                <w:szCs w:val="24"/>
              </w:rPr>
            </w:pPr>
            <w:r>
              <w:rPr>
                <w:rFonts w:ascii="Arial" w:hAnsi="Arial" w:cs="Arial"/>
                <w:b/>
                <w:bCs/>
              </w:rPr>
              <w:t>29</w:t>
            </w:r>
          </w:p>
        </w:tc>
        <w:tc>
          <w:tcPr>
            <w:tcW w:w="3312" w:type="dxa"/>
            <w:tcBorders>
              <w:top w:val="single" w:sz="4" w:space="0" w:color="auto"/>
              <w:left w:val="nil"/>
              <w:bottom w:val="single" w:sz="8" w:space="0" w:color="auto"/>
              <w:right w:val="single" w:sz="4" w:space="0" w:color="auto"/>
            </w:tcBorders>
            <w:shd w:val="clear" w:color="auto" w:fill="auto"/>
            <w:noWrap/>
            <w:vAlign w:val="bottom"/>
          </w:tcPr>
          <w:p w14:paraId="691DEECD" w14:textId="400C7F15" w:rsidR="00B02850" w:rsidRDefault="00B02850" w:rsidP="00B02850">
            <w:pPr>
              <w:rPr>
                <w:rFonts w:ascii="Calibri" w:hAnsi="Calibri" w:cs="Calibri"/>
                <w:color w:val="000000"/>
                <w:sz w:val="22"/>
                <w:szCs w:val="22"/>
              </w:rPr>
            </w:pPr>
            <w:r>
              <w:rPr>
                <w:rFonts w:ascii="Arial" w:hAnsi="Arial" w:cs="Arial"/>
              </w:rPr>
              <w:t>PARLATICI TUR UCU 2.3 MM (MEDTRONİC UYUMLU)</w:t>
            </w:r>
          </w:p>
        </w:tc>
        <w:tc>
          <w:tcPr>
            <w:tcW w:w="2231" w:type="dxa"/>
            <w:tcBorders>
              <w:top w:val="single" w:sz="4" w:space="0" w:color="auto"/>
              <w:left w:val="nil"/>
              <w:bottom w:val="single" w:sz="8" w:space="0" w:color="auto"/>
              <w:right w:val="single" w:sz="4" w:space="0" w:color="auto"/>
            </w:tcBorders>
            <w:vAlign w:val="bottom"/>
          </w:tcPr>
          <w:p w14:paraId="28A469FB" w14:textId="4E356F26" w:rsidR="00B02850" w:rsidRDefault="00B02850" w:rsidP="00B02850">
            <w:pPr>
              <w:rPr>
                <w:rFonts w:ascii="Arial" w:hAnsi="Arial" w:cs="Arial"/>
              </w:rPr>
            </w:pPr>
          </w:p>
        </w:tc>
        <w:tc>
          <w:tcPr>
            <w:tcW w:w="92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C5F1C3E" w14:textId="6BEA4E84" w:rsidR="00B02850" w:rsidRDefault="00B02850" w:rsidP="00B02850">
            <w:pPr>
              <w:rPr>
                <w:rFonts w:ascii="Calibri" w:hAnsi="Calibri" w:cs="Calibri"/>
                <w:color w:val="000000"/>
                <w:sz w:val="22"/>
                <w:szCs w:val="22"/>
              </w:rPr>
            </w:pPr>
            <w:r>
              <w:rPr>
                <w:rFonts w:ascii="Arial" w:hAnsi="Arial" w:cs="Arial"/>
              </w:rPr>
              <w:t>2</w:t>
            </w:r>
          </w:p>
        </w:tc>
        <w:tc>
          <w:tcPr>
            <w:tcW w:w="887" w:type="dxa"/>
            <w:tcBorders>
              <w:top w:val="single" w:sz="4" w:space="0" w:color="auto"/>
              <w:left w:val="nil"/>
              <w:bottom w:val="single" w:sz="8" w:space="0" w:color="auto"/>
              <w:right w:val="single" w:sz="4" w:space="0" w:color="auto"/>
            </w:tcBorders>
            <w:shd w:val="clear" w:color="auto" w:fill="auto"/>
            <w:noWrap/>
            <w:vAlign w:val="bottom"/>
          </w:tcPr>
          <w:p w14:paraId="27CB5456" w14:textId="16D315D7" w:rsidR="00B02850" w:rsidRDefault="00B02850" w:rsidP="00B02850">
            <w:pPr>
              <w:rPr>
                <w:rFonts w:ascii="Calibri" w:hAnsi="Calibri" w:cs="Calibri"/>
                <w:color w:val="000000"/>
                <w:sz w:val="22"/>
                <w:szCs w:val="22"/>
              </w:rPr>
            </w:pPr>
            <w:r>
              <w:rPr>
                <w:rFonts w:ascii="Arial" w:hAnsi="Arial" w:cs="Arial"/>
              </w:rPr>
              <w:t>ADET</w:t>
            </w:r>
          </w:p>
        </w:tc>
        <w:tc>
          <w:tcPr>
            <w:tcW w:w="2626" w:type="dxa"/>
            <w:gridSpan w:val="2"/>
            <w:tcBorders>
              <w:top w:val="single" w:sz="4" w:space="0" w:color="auto"/>
              <w:left w:val="nil"/>
              <w:bottom w:val="single" w:sz="8" w:space="0" w:color="auto"/>
              <w:right w:val="single" w:sz="4" w:space="0" w:color="auto"/>
            </w:tcBorders>
            <w:shd w:val="clear" w:color="auto" w:fill="auto"/>
            <w:noWrap/>
            <w:vAlign w:val="bottom"/>
          </w:tcPr>
          <w:p w14:paraId="3E6F2A9A" w14:textId="77777777" w:rsidR="00B02850" w:rsidRPr="006603A3" w:rsidRDefault="00B02850" w:rsidP="00B02850">
            <w:pPr>
              <w:rPr>
                <w:color w:val="000000"/>
                <w:sz w:val="22"/>
                <w:szCs w:val="22"/>
                <w:lang w:eastAsia="tr-TR"/>
              </w:rPr>
            </w:pPr>
          </w:p>
        </w:tc>
      </w:tr>
      <w:tr w:rsidR="00B02850" w:rsidRPr="006603A3" w14:paraId="7C28F54E" w14:textId="77777777" w:rsidTr="00B02850">
        <w:trPr>
          <w:trHeight w:val="346"/>
        </w:trPr>
        <w:tc>
          <w:tcPr>
            <w:tcW w:w="621" w:type="dxa"/>
            <w:tcBorders>
              <w:top w:val="nil"/>
              <w:left w:val="single" w:sz="8" w:space="0" w:color="auto"/>
              <w:bottom w:val="single" w:sz="8" w:space="0" w:color="auto"/>
              <w:right w:val="single" w:sz="4" w:space="0" w:color="auto"/>
            </w:tcBorders>
            <w:shd w:val="clear" w:color="auto" w:fill="auto"/>
            <w:noWrap/>
            <w:vAlign w:val="bottom"/>
          </w:tcPr>
          <w:p w14:paraId="3C12EC2E" w14:textId="77777777" w:rsidR="00B02850" w:rsidRDefault="00B02850" w:rsidP="00B02850">
            <w:pPr>
              <w:jc w:val="center"/>
              <w:rPr>
                <w:rFonts w:ascii="Arial" w:hAnsi="Arial" w:cs="Arial"/>
                <w:b/>
                <w:bCs/>
                <w:sz w:val="24"/>
                <w:szCs w:val="24"/>
              </w:rPr>
            </w:pPr>
            <w:r>
              <w:rPr>
                <w:rFonts w:ascii="Arial" w:hAnsi="Arial" w:cs="Arial"/>
                <w:b/>
                <w:bCs/>
              </w:rPr>
              <w:t>30</w:t>
            </w:r>
          </w:p>
        </w:tc>
        <w:tc>
          <w:tcPr>
            <w:tcW w:w="3312" w:type="dxa"/>
            <w:tcBorders>
              <w:top w:val="nil"/>
              <w:left w:val="nil"/>
              <w:bottom w:val="single" w:sz="8" w:space="0" w:color="auto"/>
              <w:right w:val="single" w:sz="4" w:space="0" w:color="auto"/>
            </w:tcBorders>
            <w:shd w:val="clear" w:color="auto" w:fill="auto"/>
            <w:noWrap/>
            <w:vAlign w:val="bottom"/>
          </w:tcPr>
          <w:p w14:paraId="3CFB8125" w14:textId="3A7429A9" w:rsidR="00B02850" w:rsidRDefault="00B02850" w:rsidP="00B02850">
            <w:pPr>
              <w:rPr>
                <w:rFonts w:ascii="Calibri" w:hAnsi="Calibri" w:cs="Calibri"/>
                <w:color w:val="000000"/>
                <w:sz w:val="22"/>
                <w:szCs w:val="22"/>
              </w:rPr>
            </w:pPr>
            <w:r>
              <w:rPr>
                <w:rFonts w:ascii="Arial" w:hAnsi="Arial" w:cs="Arial"/>
              </w:rPr>
              <w:t>PARLATICI TUR UCU 2.7 MM (MEDTRONİC UYUMLU)</w:t>
            </w:r>
          </w:p>
        </w:tc>
        <w:tc>
          <w:tcPr>
            <w:tcW w:w="2231" w:type="dxa"/>
            <w:tcBorders>
              <w:top w:val="nil"/>
              <w:left w:val="nil"/>
              <w:bottom w:val="single" w:sz="8" w:space="0" w:color="auto"/>
              <w:right w:val="single" w:sz="4" w:space="0" w:color="auto"/>
            </w:tcBorders>
            <w:vAlign w:val="bottom"/>
          </w:tcPr>
          <w:p w14:paraId="1713989F" w14:textId="77777777" w:rsidR="00B02850" w:rsidRDefault="00B02850" w:rsidP="00B02850">
            <w:pPr>
              <w:rPr>
                <w:rFonts w:ascii="Arial" w:hAnsi="Arial" w:cs="Arial"/>
              </w:rPr>
            </w:pPr>
          </w:p>
        </w:tc>
        <w:tc>
          <w:tcPr>
            <w:tcW w:w="921" w:type="dxa"/>
            <w:tcBorders>
              <w:top w:val="nil"/>
              <w:left w:val="single" w:sz="4" w:space="0" w:color="auto"/>
              <w:bottom w:val="single" w:sz="8" w:space="0" w:color="auto"/>
              <w:right w:val="single" w:sz="4" w:space="0" w:color="auto"/>
            </w:tcBorders>
            <w:shd w:val="clear" w:color="auto" w:fill="auto"/>
            <w:noWrap/>
            <w:vAlign w:val="bottom"/>
          </w:tcPr>
          <w:p w14:paraId="17963984" w14:textId="3AF9A48F" w:rsidR="00B02850" w:rsidRDefault="00B02850" w:rsidP="00B02850">
            <w:pPr>
              <w:rPr>
                <w:rFonts w:ascii="Calibri" w:hAnsi="Calibri" w:cs="Calibri"/>
                <w:color w:val="000000"/>
                <w:sz w:val="22"/>
                <w:szCs w:val="22"/>
              </w:rPr>
            </w:pPr>
            <w:r>
              <w:rPr>
                <w:rFonts w:ascii="Arial" w:hAnsi="Arial" w:cs="Arial"/>
              </w:rPr>
              <w:t>2</w:t>
            </w:r>
          </w:p>
        </w:tc>
        <w:tc>
          <w:tcPr>
            <w:tcW w:w="887" w:type="dxa"/>
            <w:tcBorders>
              <w:top w:val="nil"/>
              <w:left w:val="nil"/>
              <w:bottom w:val="single" w:sz="8" w:space="0" w:color="auto"/>
              <w:right w:val="single" w:sz="4" w:space="0" w:color="auto"/>
            </w:tcBorders>
            <w:shd w:val="clear" w:color="auto" w:fill="auto"/>
            <w:noWrap/>
            <w:vAlign w:val="bottom"/>
          </w:tcPr>
          <w:p w14:paraId="792944F5" w14:textId="162AD86B" w:rsidR="00B02850" w:rsidRDefault="00B02850" w:rsidP="00B02850">
            <w:pPr>
              <w:rPr>
                <w:rFonts w:ascii="Calibri" w:hAnsi="Calibri" w:cs="Calibri"/>
                <w:color w:val="000000"/>
                <w:sz w:val="22"/>
                <w:szCs w:val="22"/>
              </w:rPr>
            </w:pPr>
            <w:r>
              <w:rPr>
                <w:rFonts w:ascii="Arial" w:hAnsi="Arial" w:cs="Arial"/>
              </w:rPr>
              <w:t>ADET</w:t>
            </w:r>
          </w:p>
        </w:tc>
        <w:tc>
          <w:tcPr>
            <w:tcW w:w="2626" w:type="dxa"/>
            <w:gridSpan w:val="2"/>
            <w:tcBorders>
              <w:top w:val="nil"/>
              <w:left w:val="nil"/>
              <w:bottom w:val="single" w:sz="8" w:space="0" w:color="auto"/>
              <w:right w:val="single" w:sz="4" w:space="0" w:color="auto"/>
            </w:tcBorders>
            <w:shd w:val="clear" w:color="auto" w:fill="auto"/>
            <w:noWrap/>
            <w:vAlign w:val="bottom"/>
          </w:tcPr>
          <w:p w14:paraId="3F475A33" w14:textId="77777777" w:rsidR="00B02850" w:rsidRPr="006603A3" w:rsidRDefault="00B02850" w:rsidP="00B02850">
            <w:pPr>
              <w:rPr>
                <w:color w:val="000000"/>
                <w:sz w:val="22"/>
                <w:szCs w:val="22"/>
                <w:lang w:eastAsia="tr-TR"/>
              </w:rPr>
            </w:pPr>
          </w:p>
        </w:tc>
      </w:tr>
      <w:tr w:rsidR="00B02850" w:rsidRPr="006603A3" w14:paraId="482C188B" w14:textId="77777777" w:rsidTr="00B02850">
        <w:trPr>
          <w:trHeight w:val="346"/>
        </w:trPr>
        <w:tc>
          <w:tcPr>
            <w:tcW w:w="621" w:type="dxa"/>
            <w:tcBorders>
              <w:top w:val="nil"/>
              <w:left w:val="single" w:sz="8" w:space="0" w:color="auto"/>
              <w:bottom w:val="single" w:sz="8" w:space="0" w:color="auto"/>
              <w:right w:val="single" w:sz="4" w:space="0" w:color="auto"/>
            </w:tcBorders>
            <w:shd w:val="clear" w:color="auto" w:fill="auto"/>
            <w:noWrap/>
            <w:vAlign w:val="bottom"/>
          </w:tcPr>
          <w:p w14:paraId="4A579D9B" w14:textId="77777777" w:rsidR="00B02850" w:rsidRDefault="00B02850" w:rsidP="00B02850">
            <w:pPr>
              <w:jc w:val="center"/>
              <w:rPr>
                <w:rFonts w:ascii="Arial" w:hAnsi="Arial" w:cs="Arial"/>
                <w:b/>
                <w:bCs/>
                <w:sz w:val="24"/>
                <w:szCs w:val="24"/>
              </w:rPr>
            </w:pPr>
            <w:r>
              <w:rPr>
                <w:rFonts w:ascii="Arial" w:hAnsi="Arial" w:cs="Arial"/>
                <w:b/>
                <w:bCs/>
              </w:rPr>
              <w:t>31</w:t>
            </w:r>
          </w:p>
        </w:tc>
        <w:tc>
          <w:tcPr>
            <w:tcW w:w="3312" w:type="dxa"/>
            <w:tcBorders>
              <w:top w:val="nil"/>
              <w:left w:val="nil"/>
              <w:bottom w:val="single" w:sz="8" w:space="0" w:color="auto"/>
              <w:right w:val="single" w:sz="4" w:space="0" w:color="auto"/>
            </w:tcBorders>
            <w:shd w:val="clear" w:color="auto" w:fill="auto"/>
            <w:noWrap/>
            <w:vAlign w:val="bottom"/>
          </w:tcPr>
          <w:p w14:paraId="1E462F48" w14:textId="156F1ADA" w:rsidR="00B02850" w:rsidRDefault="00B02850" w:rsidP="00B02850">
            <w:pPr>
              <w:rPr>
                <w:rFonts w:ascii="Calibri" w:hAnsi="Calibri" w:cs="Calibri"/>
                <w:color w:val="000000"/>
                <w:sz w:val="22"/>
                <w:szCs w:val="22"/>
              </w:rPr>
            </w:pPr>
            <w:r>
              <w:rPr>
                <w:rFonts w:ascii="Arial" w:hAnsi="Arial" w:cs="Arial"/>
              </w:rPr>
              <w:t>PARLATICI TUR UCU 3.5 MM (MEDTRONİC UYUMLU)</w:t>
            </w:r>
          </w:p>
        </w:tc>
        <w:tc>
          <w:tcPr>
            <w:tcW w:w="2231" w:type="dxa"/>
            <w:tcBorders>
              <w:top w:val="nil"/>
              <w:left w:val="nil"/>
              <w:bottom w:val="single" w:sz="8" w:space="0" w:color="auto"/>
              <w:right w:val="single" w:sz="4" w:space="0" w:color="auto"/>
            </w:tcBorders>
            <w:vAlign w:val="bottom"/>
          </w:tcPr>
          <w:p w14:paraId="5FF124FD" w14:textId="77777777" w:rsidR="00B02850" w:rsidRDefault="00B02850" w:rsidP="00B02850">
            <w:pPr>
              <w:rPr>
                <w:rFonts w:ascii="Arial" w:hAnsi="Arial" w:cs="Arial"/>
              </w:rPr>
            </w:pPr>
          </w:p>
        </w:tc>
        <w:tc>
          <w:tcPr>
            <w:tcW w:w="921" w:type="dxa"/>
            <w:tcBorders>
              <w:top w:val="nil"/>
              <w:left w:val="single" w:sz="4" w:space="0" w:color="auto"/>
              <w:bottom w:val="single" w:sz="8" w:space="0" w:color="auto"/>
              <w:right w:val="single" w:sz="4" w:space="0" w:color="auto"/>
            </w:tcBorders>
            <w:shd w:val="clear" w:color="auto" w:fill="auto"/>
            <w:noWrap/>
            <w:vAlign w:val="bottom"/>
          </w:tcPr>
          <w:p w14:paraId="0590AD2F" w14:textId="04BD4BE1" w:rsidR="00B02850" w:rsidRDefault="00B02850" w:rsidP="00B02850">
            <w:pPr>
              <w:rPr>
                <w:rFonts w:ascii="Calibri" w:hAnsi="Calibri" w:cs="Calibri"/>
                <w:color w:val="000000"/>
                <w:sz w:val="22"/>
                <w:szCs w:val="22"/>
              </w:rPr>
            </w:pPr>
            <w:r>
              <w:rPr>
                <w:rFonts w:ascii="Arial" w:hAnsi="Arial" w:cs="Arial"/>
              </w:rPr>
              <w:t>2</w:t>
            </w:r>
          </w:p>
        </w:tc>
        <w:tc>
          <w:tcPr>
            <w:tcW w:w="887" w:type="dxa"/>
            <w:tcBorders>
              <w:top w:val="nil"/>
              <w:left w:val="nil"/>
              <w:bottom w:val="single" w:sz="8" w:space="0" w:color="auto"/>
              <w:right w:val="single" w:sz="4" w:space="0" w:color="auto"/>
            </w:tcBorders>
            <w:shd w:val="clear" w:color="auto" w:fill="auto"/>
            <w:noWrap/>
            <w:vAlign w:val="bottom"/>
          </w:tcPr>
          <w:p w14:paraId="1A509741" w14:textId="6D14A365" w:rsidR="00B02850" w:rsidRDefault="00B02850" w:rsidP="00B02850">
            <w:pPr>
              <w:rPr>
                <w:rFonts w:ascii="Calibri" w:hAnsi="Calibri" w:cs="Calibri"/>
                <w:color w:val="000000"/>
                <w:sz w:val="22"/>
                <w:szCs w:val="22"/>
              </w:rPr>
            </w:pPr>
            <w:r>
              <w:rPr>
                <w:rFonts w:ascii="Arial" w:hAnsi="Arial" w:cs="Arial"/>
              </w:rPr>
              <w:t>ADET</w:t>
            </w:r>
          </w:p>
        </w:tc>
        <w:tc>
          <w:tcPr>
            <w:tcW w:w="2626" w:type="dxa"/>
            <w:gridSpan w:val="2"/>
            <w:tcBorders>
              <w:top w:val="nil"/>
              <w:left w:val="nil"/>
              <w:bottom w:val="single" w:sz="8" w:space="0" w:color="auto"/>
              <w:right w:val="single" w:sz="4" w:space="0" w:color="auto"/>
            </w:tcBorders>
            <w:shd w:val="clear" w:color="auto" w:fill="auto"/>
            <w:noWrap/>
            <w:vAlign w:val="bottom"/>
          </w:tcPr>
          <w:p w14:paraId="20C74E6A" w14:textId="77777777" w:rsidR="00B02850" w:rsidRPr="006603A3" w:rsidRDefault="00B02850" w:rsidP="00B02850">
            <w:pPr>
              <w:rPr>
                <w:color w:val="000000"/>
                <w:sz w:val="22"/>
                <w:szCs w:val="22"/>
                <w:lang w:eastAsia="tr-TR"/>
              </w:rPr>
            </w:pPr>
          </w:p>
        </w:tc>
      </w:tr>
      <w:tr w:rsidR="00B02850" w:rsidRPr="006603A3" w14:paraId="5176E6A5" w14:textId="77777777" w:rsidTr="00B02850">
        <w:trPr>
          <w:trHeight w:val="346"/>
        </w:trPr>
        <w:tc>
          <w:tcPr>
            <w:tcW w:w="621" w:type="dxa"/>
            <w:tcBorders>
              <w:top w:val="nil"/>
              <w:left w:val="single" w:sz="8" w:space="0" w:color="auto"/>
              <w:bottom w:val="single" w:sz="8" w:space="0" w:color="auto"/>
              <w:right w:val="single" w:sz="4" w:space="0" w:color="auto"/>
            </w:tcBorders>
            <w:shd w:val="clear" w:color="auto" w:fill="auto"/>
            <w:noWrap/>
            <w:vAlign w:val="bottom"/>
          </w:tcPr>
          <w:p w14:paraId="5EB66655" w14:textId="77777777" w:rsidR="00B02850" w:rsidRDefault="00B02850" w:rsidP="00B02850">
            <w:pPr>
              <w:jc w:val="center"/>
              <w:rPr>
                <w:rFonts w:ascii="Arial" w:hAnsi="Arial" w:cs="Arial"/>
                <w:b/>
                <w:bCs/>
                <w:sz w:val="24"/>
                <w:szCs w:val="24"/>
              </w:rPr>
            </w:pPr>
            <w:r>
              <w:rPr>
                <w:rFonts w:ascii="Arial" w:hAnsi="Arial" w:cs="Arial"/>
                <w:b/>
                <w:bCs/>
              </w:rPr>
              <w:t>32</w:t>
            </w:r>
          </w:p>
        </w:tc>
        <w:tc>
          <w:tcPr>
            <w:tcW w:w="3312" w:type="dxa"/>
            <w:tcBorders>
              <w:top w:val="nil"/>
              <w:left w:val="nil"/>
              <w:bottom w:val="single" w:sz="8" w:space="0" w:color="auto"/>
              <w:right w:val="single" w:sz="4" w:space="0" w:color="auto"/>
            </w:tcBorders>
            <w:shd w:val="clear" w:color="auto" w:fill="auto"/>
            <w:noWrap/>
            <w:vAlign w:val="bottom"/>
          </w:tcPr>
          <w:p w14:paraId="1680C2EB" w14:textId="6265EA98" w:rsidR="00B02850" w:rsidRDefault="00B02850" w:rsidP="00B02850">
            <w:pPr>
              <w:rPr>
                <w:rFonts w:ascii="Calibri" w:hAnsi="Calibri" w:cs="Calibri"/>
                <w:color w:val="000000"/>
                <w:sz w:val="22"/>
                <w:szCs w:val="22"/>
              </w:rPr>
            </w:pPr>
            <w:r>
              <w:rPr>
                <w:rFonts w:ascii="Arial" w:hAnsi="Arial" w:cs="Arial"/>
              </w:rPr>
              <w:t>PARLATICI TUR UCU 4.5 MM (MEDTRONİC UYUMLU)</w:t>
            </w:r>
          </w:p>
        </w:tc>
        <w:tc>
          <w:tcPr>
            <w:tcW w:w="2231" w:type="dxa"/>
            <w:tcBorders>
              <w:top w:val="nil"/>
              <w:left w:val="nil"/>
              <w:bottom w:val="single" w:sz="8" w:space="0" w:color="auto"/>
              <w:right w:val="single" w:sz="4" w:space="0" w:color="auto"/>
            </w:tcBorders>
            <w:vAlign w:val="bottom"/>
          </w:tcPr>
          <w:p w14:paraId="3DF42CBB" w14:textId="77777777" w:rsidR="00B02850" w:rsidRDefault="00B02850" w:rsidP="00B02850">
            <w:pPr>
              <w:rPr>
                <w:rFonts w:ascii="Arial" w:hAnsi="Arial" w:cs="Arial"/>
              </w:rPr>
            </w:pPr>
          </w:p>
        </w:tc>
        <w:tc>
          <w:tcPr>
            <w:tcW w:w="921" w:type="dxa"/>
            <w:tcBorders>
              <w:top w:val="nil"/>
              <w:left w:val="single" w:sz="4" w:space="0" w:color="auto"/>
              <w:bottom w:val="single" w:sz="8" w:space="0" w:color="auto"/>
              <w:right w:val="single" w:sz="4" w:space="0" w:color="auto"/>
            </w:tcBorders>
            <w:shd w:val="clear" w:color="auto" w:fill="auto"/>
            <w:noWrap/>
            <w:vAlign w:val="bottom"/>
          </w:tcPr>
          <w:p w14:paraId="64C26465" w14:textId="4BCD3D6C" w:rsidR="00B02850" w:rsidRDefault="00B02850" w:rsidP="00B02850">
            <w:pPr>
              <w:rPr>
                <w:rFonts w:ascii="Calibri" w:hAnsi="Calibri" w:cs="Calibri"/>
                <w:color w:val="000000"/>
                <w:sz w:val="22"/>
                <w:szCs w:val="22"/>
              </w:rPr>
            </w:pPr>
            <w:r>
              <w:rPr>
                <w:rFonts w:ascii="Arial" w:hAnsi="Arial" w:cs="Arial"/>
              </w:rPr>
              <w:t>2</w:t>
            </w:r>
          </w:p>
        </w:tc>
        <w:tc>
          <w:tcPr>
            <w:tcW w:w="887" w:type="dxa"/>
            <w:tcBorders>
              <w:top w:val="nil"/>
              <w:left w:val="nil"/>
              <w:bottom w:val="single" w:sz="8" w:space="0" w:color="auto"/>
              <w:right w:val="single" w:sz="4" w:space="0" w:color="auto"/>
            </w:tcBorders>
            <w:shd w:val="clear" w:color="auto" w:fill="auto"/>
            <w:noWrap/>
            <w:vAlign w:val="bottom"/>
          </w:tcPr>
          <w:p w14:paraId="10926B48" w14:textId="1BBA2916" w:rsidR="00B02850" w:rsidRDefault="00B02850" w:rsidP="00B02850">
            <w:pPr>
              <w:rPr>
                <w:rFonts w:ascii="Calibri" w:hAnsi="Calibri" w:cs="Calibri"/>
                <w:color w:val="000000"/>
                <w:sz w:val="22"/>
                <w:szCs w:val="22"/>
              </w:rPr>
            </w:pPr>
            <w:r>
              <w:rPr>
                <w:rFonts w:ascii="Arial" w:hAnsi="Arial" w:cs="Arial"/>
              </w:rPr>
              <w:t>ADET</w:t>
            </w:r>
          </w:p>
        </w:tc>
        <w:tc>
          <w:tcPr>
            <w:tcW w:w="2626" w:type="dxa"/>
            <w:gridSpan w:val="2"/>
            <w:tcBorders>
              <w:top w:val="nil"/>
              <w:left w:val="nil"/>
              <w:bottom w:val="single" w:sz="8" w:space="0" w:color="auto"/>
              <w:right w:val="single" w:sz="4" w:space="0" w:color="auto"/>
            </w:tcBorders>
            <w:shd w:val="clear" w:color="auto" w:fill="auto"/>
            <w:noWrap/>
            <w:vAlign w:val="bottom"/>
          </w:tcPr>
          <w:p w14:paraId="5C2A74E8" w14:textId="77777777" w:rsidR="00B02850" w:rsidRPr="006603A3" w:rsidRDefault="00B02850" w:rsidP="00B02850">
            <w:pPr>
              <w:rPr>
                <w:color w:val="000000"/>
                <w:sz w:val="22"/>
                <w:szCs w:val="22"/>
                <w:lang w:eastAsia="tr-TR"/>
              </w:rPr>
            </w:pPr>
          </w:p>
        </w:tc>
      </w:tr>
      <w:tr w:rsidR="00B02850" w:rsidRPr="006603A3" w14:paraId="3E7289D0" w14:textId="77777777" w:rsidTr="00B02850">
        <w:trPr>
          <w:trHeight w:val="346"/>
        </w:trPr>
        <w:tc>
          <w:tcPr>
            <w:tcW w:w="621" w:type="dxa"/>
            <w:tcBorders>
              <w:top w:val="nil"/>
              <w:left w:val="single" w:sz="8" w:space="0" w:color="auto"/>
              <w:bottom w:val="single" w:sz="8" w:space="0" w:color="auto"/>
              <w:right w:val="single" w:sz="4" w:space="0" w:color="auto"/>
            </w:tcBorders>
            <w:shd w:val="clear" w:color="auto" w:fill="auto"/>
            <w:noWrap/>
            <w:vAlign w:val="bottom"/>
          </w:tcPr>
          <w:p w14:paraId="597B1C76" w14:textId="77777777" w:rsidR="00B02850" w:rsidRDefault="00B02850" w:rsidP="00B02850">
            <w:pPr>
              <w:jc w:val="center"/>
              <w:rPr>
                <w:rFonts w:ascii="Arial" w:hAnsi="Arial" w:cs="Arial"/>
                <w:b/>
                <w:bCs/>
                <w:sz w:val="24"/>
                <w:szCs w:val="24"/>
              </w:rPr>
            </w:pPr>
            <w:r>
              <w:rPr>
                <w:rFonts w:ascii="Arial" w:hAnsi="Arial" w:cs="Arial"/>
                <w:b/>
                <w:bCs/>
              </w:rPr>
              <w:t>33</w:t>
            </w:r>
          </w:p>
        </w:tc>
        <w:tc>
          <w:tcPr>
            <w:tcW w:w="3312" w:type="dxa"/>
            <w:tcBorders>
              <w:top w:val="nil"/>
              <w:left w:val="nil"/>
              <w:bottom w:val="single" w:sz="8" w:space="0" w:color="auto"/>
              <w:right w:val="single" w:sz="4" w:space="0" w:color="auto"/>
            </w:tcBorders>
            <w:shd w:val="clear" w:color="auto" w:fill="auto"/>
            <w:noWrap/>
            <w:vAlign w:val="bottom"/>
          </w:tcPr>
          <w:p w14:paraId="62FFB082" w14:textId="7AE5BB68" w:rsidR="00B02850" w:rsidRDefault="00B02850" w:rsidP="00B02850">
            <w:pPr>
              <w:rPr>
                <w:rFonts w:ascii="Calibri" w:hAnsi="Calibri" w:cs="Calibri"/>
                <w:color w:val="000000"/>
                <w:sz w:val="22"/>
                <w:szCs w:val="22"/>
              </w:rPr>
            </w:pPr>
            <w:r>
              <w:rPr>
                <w:rFonts w:ascii="Arial" w:hAnsi="Arial" w:cs="Arial"/>
              </w:rPr>
              <w:t>PARLATICI TUR UCU 6 MM (MEDTRONİC UYUMLU)</w:t>
            </w:r>
          </w:p>
        </w:tc>
        <w:tc>
          <w:tcPr>
            <w:tcW w:w="2231" w:type="dxa"/>
            <w:tcBorders>
              <w:top w:val="nil"/>
              <w:left w:val="nil"/>
              <w:bottom w:val="single" w:sz="8" w:space="0" w:color="auto"/>
              <w:right w:val="single" w:sz="4" w:space="0" w:color="auto"/>
            </w:tcBorders>
            <w:vAlign w:val="bottom"/>
          </w:tcPr>
          <w:p w14:paraId="48D13B46" w14:textId="77777777" w:rsidR="00B02850" w:rsidRDefault="00B02850" w:rsidP="00B02850">
            <w:pPr>
              <w:rPr>
                <w:rFonts w:ascii="Arial" w:hAnsi="Arial" w:cs="Arial"/>
              </w:rPr>
            </w:pPr>
          </w:p>
        </w:tc>
        <w:tc>
          <w:tcPr>
            <w:tcW w:w="921" w:type="dxa"/>
            <w:tcBorders>
              <w:top w:val="nil"/>
              <w:left w:val="single" w:sz="4" w:space="0" w:color="auto"/>
              <w:bottom w:val="single" w:sz="8" w:space="0" w:color="auto"/>
              <w:right w:val="single" w:sz="4" w:space="0" w:color="auto"/>
            </w:tcBorders>
            <w:shd w:val="clear" w:color="auto" w:fill="auto"/>
            <w:noWrap/>
            <w:vAlign w:val="bottom"/>
          </w:tcPr>
          <w:p w14:paraId="06235CAC" w14:textId="4FC6E418" w:rsidR="00B02850" w:rsidRDefault="00B02850" w:rsidP="00B02850">
            <w:pPr>
              <w:rPr>
                <w:rFonts w:ascii="Calibri" w:hAnsi="Calibri" w:cs="Calibri"/>
                <w:color w:val="000000"/>
                <w:sz w:val="22"/>
                <w:szCs w:val="22"/>
              </w:rPr>
            </w:pPr>
            <w:r>
              <w:rPr>
                <w:rFonts w:ascii="Arial" w:hAnsi="Arial" w:cs="Arial"/>
              </w:rPr>
              <w:t>2</w:t>
            </w:r>
          </w:p>
        </w:tc>
        <w:tc>
          <w:tcPr>
            <w:tcW w:w="887" w:type="dxa"/>
            <w:tcBorders>
              <w:top w:val="nil"/>
              <w:left w:val="nil"/>
              <w:bottom w:val="single" w:sz="8" w:space="0" w:color="auto"/>
              <w:right w:val="single" w:sz="4" w:space="0" w:color="auto"/>
            </w:tcBorders>
            <w:shd w:val="clear" w:color="auto" w:fill="auto"/>
            <w:noWrap/>
            <w:vAlign w:val="bottom"/>
          </w:tcPr>
          <w:p w14:paraId="15A6E61D" w14:textId="1C2941EA" w:rsidR="00B02850" w:rsidRDefault="00B02850" w:rsidP="00B02850">
            <w:pPr>
              <w:rPr>
                <w:rFonts w:ascii="Calibri" w:hAnsi="Calibri" w:cs="Calibri"/>
                <w:color w:val="000000"/>
                <w:sz w:val="22"/>
                <w:szCs w:val="22"/>
              </w:rPr>
            </w:pPr>
            <w:r>
              <w:rPr>
                <w:rFonts w:ascii="Arial" w:hAnsi="Arial" w:cs="Arial"/>
              </w:rPr>
              <w:t>ADET</w:t>
            </w:r>
          </w:p>
        </w:tc>
        <w:tc>
          <w:tcPr>
            <w:tcW w:w="2626" w:type="dxa"/>
            <w:gridSpan w:val="2"/>
            <w:tcBorders>
              <w:top w:val="nil"/>
              <w:left w:val="nil"/>
              <w:bottom w:val="single" w:sz="8" w:space="0" w:color="auto"/>
              <w:right w:val="single" w:sz="4" w:space="0" w:color="auto"/>
            </w:tcBorders>
            <w:shd w:val="clear" w:color="auto" w:fill="auto"/>
            <w:noWrap/>
            <w:vAlign w:val="bottom"/>
          </w:tcPr>
          <w:p w14:paraId="3ED69FC8" w14:textId="77777777" w:rsidR="00B02850" w:rsidRPr="006603A3" w:rsidRDefault="00B02850" w:rsidP="00B02850">
            <w:pPr>
              <w:rPr>
                <w:color w:val="000000"/>
                <w:sz w:val="22"/>
                <w:szCs w:val="22"/>
                <w:lang w:eastAsia="tr-TR"/>
              </w:rPr>
            </w:pPr>
          </w:p>
        </w:tc>
      </w:tr>
      <w:tr w:rsidR="00B02850" w:rsidRPr="006603A3" w14:paraId="5CD6D0BF" w14:textId="77777777" w:rsidTr="00B02850">
        <w:trPr>
          <w:trHeight w:val="346"/>
        </w:trPr>
        <w:tc>
          <w:tcPr>
            <w:tcW w:w="621" w:type="dxa"/>
            <w:tcBorders>
              <w:top w:val="nil"/>
              <w:left w:val="single" w:sz="8" w:space="0" w:color="auto"/>
              <w:bottom w:val="single" w:sz="8" w:space="0" w:color="auto"/>
              <w:right w:val="single" w:sz="4" w:space="0" w:color="auto"/>
            </w:tcBorders>
            <w:shd w:val="clear" w:color="auto" w:fill="auto"/>
            <w:noWrap/>
            <w:vAlign w:val="bottom"/>
          </w:tcPr>
          <w:p w14:paraId="4B1DB545" w14:textId="77777777" w:rsidR="00B02850" w:rsidRDefault="00B02850" w:rsidP="00B02850">
            <w:pPr>
              <w:jc w:val="center"/>
              <w:rPr>
                <w:rFonts w:ascii="Arial" w:hAnsi="Arial" w:cs="Arial"/>
                <w:b/>
                <w:bCs/>
                <w:sz w:val="24"/>
                <w:szCs w:val="24"/>
              </w:rPr>
            </w:pPr>
            <w:r>
              <w:rPr>
                <w:rFonts w:ascii="Arial" w:hAnsi="Arial" w:cs="Arial"/>
                <w:b/>
                <w:bCs/>
              </w:rPr>
              <w:t>34</w:t>
            </w:r>
          </w:p>
        </w:tc>
        <w:tc>
          <w:tcPr>
            <w:tcW w:w="3312" w:type="dxa"/>
            <w:tcBorders>
              <w:top w:val="nil"/>
              <w:left w:val="nil"/>
              <w:bottom w:val="single" w:sz="8" w:space="0" w:color="auto"/>
              <w:right w:val="single" w:sz="4" w:space="0" w:color="auto"/>
            </w:tcBorders>
            <w:shd w:val="clear" w:color="auto" w:fill="auto"/>
            <w:noWrap/>
            <w:vAlign w:val="bottom"/>
          </w:tcPr>
          <w:p w14:paraId="4DC0078F" w14:textId="5A537E17" w:rsidR="00B02850" w:rsidRDefault="00B02850" w:rsidP="00B02850">
            <w:pPr>
              <w:rPr>
                <w:rFonts w:ascii="Calibri" w:hAnsi="Calibri" w:cs="Calibri"/>
                <w:color w:val="000000"/>
                <w:sz w:val="22"/>
                <w:szCs w:val="22"/>
              </w:rPr>
            </w:pPr>
            <w:r>
              <w:rPr>
                <w:rFonts w:ascii="Arial" w:hAnsi="Arial" w:cs="Arial"/>
              </w:rPr>
              <w:t>TUR UCU ÇELİK TOPUZ 0.8 MM (BİEN AİR UYUMLU)</w:t>
            </w:r>
          </w:p>
        </w:tc>
        <w:tc>
          <w:tcPr>
            <w:tcW w:w="2231" w:type="dxa"/>
            <w:tcBorders>
              <w:top w:val="nil"/>
              <w:left w:val="nil"/>
              <w:bottom w:val="single" w:sz="8" w:space="0" w:color="auto"/>
              <w:right w:val="single" w:sz="4" w:space="0" w:color="auto"/>
            </w:tcBorders>
            <w:vAlign w:val="bottom"/>
          </w:tcPr>
          <w:p w14:paraId="10FC31A4" w14:textId="77777777" w:rsidR="00B02850" w:rsidRDefault="00B02850" w:rsidP="00B02850">
            <w:pPr>
              <w:rPr>
                <w:rFonts w:ascii="Arial" w:hAnsi="Arial" w:cs="Arial"/>
              </w:rPr>
            </w:pPr>
          </w:p>
        </w:tc>
        <w:tc>
          <w:tcPr>
            <w:tcW w:w="921" w:type="dxa"/>
            <w:tcBorders>
              <w:top w:val="nil"/>
              <w:left w:val="single" w:sz="4" w:space="0" w:color="auto"/>
              <w:bottom w:val="single" w:sz="8" w:space="0" w:color="auto"/>
              <w:right w:val="single" w:sz="4" w:space="0" w:color="auto"/>
            </w:tcBorders>
            <w:shd w:val="clear" w:color="auto" w:fill="auto"/>
            <w:noWrap/>
            <w:vAlign w:val="bottom"/>
          </w:tcPr>
          <w:p w14:paraId="5AEEDD94" w14:textId="75D275A3" w:rsidR="00B02850" w:rsidRDefault="00B02850" w:rsidP="00B02850">
            <w:pPr>
              <w:rPr>
                <w:rFonts w:ascii="Calibri" w:hAnsi="Calibri" w:cs="Calibri"/>
                <w:color w:val="000000"/>
                <w:sz w:val="22"/>
                <w:szCs w:val="22"/>
              </w:rPr>
            </w:pPr>
            <w:r>
              <w:rPr>
                <w:rFonts w:ascii="Arial" w:hAnsi="Arial" w:cs="Arial"/>
              </w:rPr>
              <w:t>4</w:t>
            </w:r>
          </w:p>
        </w:tc>
        <w:tc>
          <w:tcPr>
            <w:tcW w:w="887" w:type="dxa"/>
            <w:tcBorders>
              <w:top w:val="nil"/>
              <w:left w:val="nil"/>
              <w:bottom w:val="single" w:sz="8" w:space="0" w:color="auto"/>
              <w:right w:val="single" w:sz="4" w:space="0" w:color="auto"/>
            </w:tcBorders>
            <w:shd w:val="clear" w:color="auto" w:fill="auto"/>
            <w:noWrap/>
            <w:vAlign w:val="bottom"/>
          </w:tcPr>
          <w:p w14:paraId="18B74E6F" w14:textId="25F7E0EF" w:rsidR="00B02850" w:rsidRDefault="00B02850" w:rsidP="00B02850">
            <w:pPr>
              <w:rPr>
                <w:rFonts w:ascii="Calibri" w:hAnsi="Calibri" w:cs="Calibri"/>
                <w:color w:val="000000"/>
                <w:sz w:val="22"/>
                <w:szCs w:val="22"/>
              </w:rPr>
            </w:pPr>
            <w:r>
              <w:rPr>
                <w:rFonts w:ascii="Arial" w:hAnsi="Arial" w:cs="Arial"/>
              </w:rPr>
              <w:t>ADET</w:t>
            </w:r>
          </w:p>
        </w:tc>
        <w:tc>
          <w:tcPr>
            <w:tcW w:w="2626" w:type="dxa"/>
            <w:gridSpan w:val="2"/>
            <w:tcBorders>
              <w:top w:val="nil"/>
              <w:left w:val="nil"/>
              <w:bottom w:val="single" w:sz="8" w:space="0" w:color="auto"/>
              <w:right w:val="single" w:sz="4" w:space="0" w:color="auto"/>
            </w:tcBorders>
            <w:shd w:val="clear" w:color="auto" w:fill="auto"/>
            <w:noWrap/>
            <w:vAlign w:val="bottom"/>
          </w:tcPr>
          <w:p w14:paraId="4B48BFBB" w14:textId="77777777" w:rsidR="00B02850" w:rsidRPr="006603A3" w:rsidRDefault="00B02850" w:rsidP="00B02850">
            <w:pPr>
              <w:rPr>
                <w:color w:val="000000"/>
                <w:sz w:val="22"/>
                <w:szCs w:val="22"/>
                <w:lang w:eastAsia="tr-TR"/>
              </w:rPr>
            </w:pPr>
          </w:p>
        </w:tc>
      </w:tr>
      <w:tr w:rsidR="00B02850" w:rsidRPr="006603A3" w14:paraId="27D3D020" w14:textId="77777777" w:rsidTr="00B02850">
        <w:trPr>
          <w:trHeight w:val="346"/>
        </w:trPr>
        <w:tc>
          <w:tcPr>
            <w:tcW w:w="621" w:type="dxa"/>
            <w:tcBorders>
              <w:top w:val="nil"/>
              <w:left w:val="single" w:sz="8" w:space="0" w:color="auto"/>
              <w:bottom w:val="single" w:sz="8" w:space="0" w:color="auto"/>
              <w:right w:val="single" w:sz="4" w:space="0" w:color="auto"/>
            </w:tcBorders>
            <w:shd w:val="clear" w:color="auto" w:fill="auto"/>
            <w:noWrap/>
            <w:vAlign w:val="bottom"/>
          </w:tcPr>
          <w:p w14:paraId="3813148A" w14:textId="77777777" w:rsidR="00B02850" w:rsidRDefault="00B02850" w:rsidP="00B02850">
            <w:pPr>
              <w:jc w:val="center"/>
              <w:rPr>
                <w:rFonts w:ascii="Arial" w:hAnsi="Arial" w:cs="Arial"/>
                <w:b/>
                <w:bCs/>
                <w:sz w:val="24"/>
                <w:szCs w:val="24"/>
              </w:rPr>
            </w:pPr>
            <w:r>
              <w:rPr>
                <w:rFonts w:ascii="Arial" w:hAnsi="Arial" w:cs="Arial"/>
                <w:b/>
                <w:bCs/>
              </w:rPr>
              <w:t>35</w:t>
            </w:r>
          </w:p>
        </w:tc>
        <w:tc>
          <w:tcPr>
            <w:tcW w:w="3312" w:type="dxa"/>
            <w:tcBorders>
              <w:top w:val="nil"/>
              <w:left w:val="nil"/>
              <w:bottom w:val="single" w:sz="8" w:space="0" w:color="auto"/>
              <w:right w:val="single" w:sz="4" w:space="0" w:color="auto"/>
            </w:tcBorders>
            <w:shd w:val="clear" w:color="auto" w:fill="auto"/>
            <w:noWrap/>
            <w:vAlign w:val="bottom"/>
          </w:tcPr>
          <w:p w14:paraId="4F07D437" w14:textId="50191531" w:rsidR="00B02850" w:rsidRDefault="00B02850" w:rsidP="00B02850">
            <w:pPr>
              <w:rPr>
                <w:rFonts w:ascii="Calibri" w:hAnsi="Calibri" w:cs="Calibri"/>
                <w:color w:val="000000"/>
                <w:sz w:val="22"/>
                <w:szCs w:val="22"/>
              </w:rPr>
            </w:pPr>
            <w:r>
              <w:rPr>
                <w:rFonts w:ascii="Arial" w:hAnsi="Arial" w:cs="Arial"/>
              </w:rPr>
              <w:t>TUR UCU ÇELİK TOPUZ 1.8 MM (BİEN AİR UYUMLU)</w:t>
            </w:r>
          </w:p>
        </w:tc>
        <w:tc>
          <w:tcPr>
            <w:tcW w:w="2231" w:type="dxa"/>
            <w:tcBorders>
              <w:top w:val="nil"/>
              <w:left w:val="nil"/>
              <w:bottom w:val="single" w:sz="8" w:space="0" w:color="auto"/>
              <w:right w:val="single" w:sz="4" w:space="0" w:color="auto"/>
            </w:tcBorders>
            <w:vAlign w:val="bottom"/>
          </w:tcPr>
          <w:p w14:paraId="173BD8C6" w14:textId="77777777" w:rsidR="00B02850" w:rsidRDefault="00B02850" w:rsidP="00B02850">
            <w:pPr>
              <w:rPr>
                <w:rFonts w:ascii="Arial" w:hAnsi="Arial" w:cs="Arial"/>
              </w:rPr>
            </w:pPr>
          </w:p>
        </w:tc>
        <w:tc>
          <w:tcPr>
            <w:tcW w:w="921" w:type="dxa"/>
            <w:tcBorders>
              <w:top w:val="nil"/>
              <w:left w:val="single" w:sz="4" w:space="0" w:color="auto"/>
              <w:bottom w:val="single" w:sz="8" w:space="0" w:color="auto"/>
              <w:right w:val="single" w:sz="4" w:space="0" w:color="auto"/>
            </w:tcBorders>
            <w:shd w:val="clear" w:color="auto" w:fill="auto"/>
            <w:noWrap/>
            <w:vAlign w:val="bottom"/>
          </w:tcPr>
          <w:p w14:paraId="7A6512E6" w14:textId="317CE7E6" w:rsidR="00B02850" w:rsidRDefault="00B02850" w:rsidP="00B02850">
            <w:pPr>
              <w:rPr>
                <w:rFonts w:ascii="Calibri" w:hAnsi="Calibri" w:cs="Calibri"/>
                <w:color w:val="000000"/>
                <w:sz w:val="22"/>
                <w:szCs w:val="22"/>
              </w:rPr>
            </w:pPr>
            <w:r>
              <w:rPr>
                <w:rFonts w:ascii="Arial" w:hAnsi="Arial" w:cs="Arial"/>
              </w:rPr>
              <w:t>4</w:t>
            </w:r>
          </w:p>
        </w:tc>
        <w:tc>
          <w:tcPr>
            <w:tcW w:w="887" w:type="dxa"/>
            <w:tcBorders>
              <w:top w:val="nil"/>
              <w:left w:val="nil"/>
              <w:bottom w:val="single" w:sz="8" w:space="0" w:color="auto"/>
              <w:right w:val="single" w:sz="4" w:space="0" w:color="auto"/>
            </w:tcBorders>
            <w:shd w:val="clear" w:color="auto" w:fill="auto"/>
            <w:noWrap/>
            <w:vAlign w:val="bottom"/>
          </w:tcPr>
          <w:p w14:paraId="1293085B" w14:textId="1FD92970" w:rsidR="00B02850" w:rsidRDefault="00B02850" w:rsidP="00B02850">
            <w:pPr>
              <w:rPr>
                <w:rFonts w:ascii="Calibri" w:hAnsi="Calibri" w:cs="Calibri"/>
                <w:color w:val="000000"/>
                <w:sz w:val="22"/>
                <w:szCs w:val="22"/>
              </w:rPr>
            </w:pPr>
            <w:r>
              <w:rPr>
                <w:rFonts w:ascii="Arial" w:hAnsi="Arial" w:cs="Arial"/>
              </w:rPr>
              <w:t>ADET</w:t>
            </w:r>
          </w:p>
        </w:tc>
        <w:tc>
          <w:tcPr>
            <w:tcW w:w="2626" w:type="dxa"/>
            <w:gridSpan w:val="2"/>
            <w:tcBorders>
              <w:top w:val="nil"/>
              <w:left w:val="nil"/>
              <w:bottom w:val="single" w:sz="8" w:space="0" w:color="auto"/>
              <w:right w:val="single" w:sz="4" w:space="0" w:color="auto"/>
            </w:tcBorders>
            <w:shd w:val="clear" w:color="auto" w:fill="auto"/>
            <w:noWrap/>
            <w:vAlign w:val="bottom"/>
          </w:tcPr>
          <w:p w14:paraId="2DB435D8" w14:textId="77777777" w:rsidR="00B02850" w:rsidRPr="006603A3" w:rsidRDefault="00B02850" w:rsidP="00B02850">
            <w:pPr>
              <w:rPr>
                <w:color w:val="000000"/>
                <w:sz w:val="22"/>
                <w:szCs w:val="22"/>
                <w:lang w:eastAsia="tr-TR"/>
              </w:rPr>
            </w:pPr>
          </w:p>
        </w:tc>
      </w:tr>
      <w:tr w:rsidR="00B02850" w:rsidRPr="006603A3" w14:paraId="33F1024E" w14:textId="77777777" w:rsidTr="00B02850">
        <w:trPr>
          <w:trHeight w:val="346"/>
        </w:trPr>
        <w:tc>
          <w:tcPr>
            <w:tcW w:w="621" w:type="dxa"/>
            <w:tcBorders>
              <w:top w:val="nil"/>
              <w:left w:val="single" w:sz="8" w:space="0" w:color="auto"/>
              <w:bottom w:val="single" w:sz="8" w:space="0" w:color="auto"/>
              <w:right w:val="single" w:sz="4" w:space="0" w:color="auto"/>
            </w:tcBorders>
            <w:shd w:val="clear" w:color="auto" w:fill="auto"/>
            <w:noWrap/>
            <w:vAlign w:val="bottom"/>
          </w:tcPr>
          <w:p w14:paraId="03E424D5" w14:textId="77777777" w:rsidR="00B02850" w:rsidRDefault="00B02850" w:rsidP="00B02850">
            <w:pPr>
              <w:jc w:val="center"/>
              <w:rPr>
                <w:rFonts w:ascii="Arial" w:hAnsi="Arial" w:cs="Arial"/>
                <w:b/>
                <w:bCs/>
                <w:sz w:val="24"/>
                <w:szCs w:val="24"/>
              </w:rPr>
            </w:pPr>
            <w:r>
              <w:rPr>
                <w:rFonts w:ascii="Arial" w:hAnsi="Arial" w:cs="Arial"/>
                <w:b/>
                <w:bCs/>
              </w:rPr>
              <w:t>36</w:t>
            </w:r>
          </w:p>
        </w:tc>
        <w:tc>
          <w:tcPr>
            <w:tcW w:w="3312" w:type="dxa"/>
            <w:tcBorders>
              <w:top w:val="nil"/>
              <w:left w:val="nil"/>
              <w:bottom w:val="single" w:sz="8" w:space="0" w:color="auto"/>
              <w:right w:val="single" w:sz="4" w:space="0" w:color="auto"/>
            </w:tcBorders>
            <w:shd w:val="clear" w:color="auto" w:fill="auto"/>
            <w:noWrap/>
            <w:vAlign w:val="bottom"/>
          </w:tcPr>
          <w:p w14:paraId="6265C49C" w14:textId="6D4ED4A9" w:rsidR="00B02850" w:rsidRDefault="00B02850" w:rsidP="00B02850">
            <w:pPr>
              <w:rPr>
                <w:rFonts w:ascii="Calibri" w:hAnsi="Calibri" w:cs="Calibri"/>
                <w:color w:val="000000"/>
                <w:sz w:val="22"/>
                <w:szCs w:val="22"/>
              </w:rPr>
            </w:pPr>
            <w:r>
              <w:rPr>
                <w:rFonts w:ascii="Arial" w:hAnsi="Arial" w:cs="Arial"/>
              </w:rPr>
              <w:t>TUR UCU ÇELİK TOPUZ 2.3 MM (BİEN AİR UYUMLU)</w:t>
            </w:r>
          </w:p>
        </w:tc>
        <w:tc>
          <w:tcPr>
            <w:tcW w:w="2231" w:type="dxa"/>
            <w:tcBorders>
              <w:top w:val="nil"/>
              <w:left w:val="nil"/>
              <w:bottom w:val="single" w:sz="8" w:space="0" w:color="auto"/>
              <w:right w:val="single" w:sz="4" w:space="0" w:color="auto"/>
            </w:tcBorders>
            <w:vAlign w:val="bottom"/>
          </w:tcPr>
          <w:p w14:paraId="5C3CD258" w14:textId="77777777" w:rsidR="00B02850" w:rsidRDefault="00B02850" w:rsidP="00B02850">
            <w:pPr>
              <w:rPr>
                <w:rFonts w:ascii="Arial" w:hAnsi="Arial" w:cs="Arial"/>
              </w:rPr>
            </w:pPr>
          </w:p>
        </w:tc>
        <w:tc>
          <w:tcPr>
            <w:tcW w:w="921" w:type="dxa"/>
            <w:tcBorders>
              <w:top w:val="nil"/>
              <w:left w:val="single" w:sz="4" w:space="0" w:color="auto"/>
              <w:bottom w:val="single" w:sz="8" w:space="0" w:color="auto"/>
              <w:right w:val="single" w:sz="4" w:space="0" w:color="auto"/>
            </w:tcBorders>
            <w:shd w:val="clear" w:color="auto" w:fill="auto"/>
            <w:noWrap/>
            <w:vAlign w:val="bottom"/>
          </w:tcPr>
          <w:p w14:paraId="75348E94" w14:textId="69178115" w:rsidR="00B02850" w:rsidRDefault="00B02850" w:rsidP="00B02850">
            <w:pPr>
              <w:rPr>
                <w:rFonts w:ascii="Calibri" w:hAnsi="Calibri" w:cs="Calibri"/>
                <w:color w:val="000000"/>
                <w:sz w:val="22"/>
                <w:szCs w:val="22"/>
              </w:rPr>
            </w:pPr>
            <w:r>
              <w:rPr>
                <w:rFonts w:ascii="Arial" w:hAnsi="Arial" w:cs="Arial"/>
              </w:rPr>
              <w:t>4</w:t>
            </w:r>
          </w:p>
        </w:tc>
        <w:tc>
          <w:tcPr>
            <w:tcW w:w="887" w:type="dxa"/>
            <w:tcBorders>
              <w:top w:val="nil"/>
              <w:left w:val="nil"/>
              <w:bottom w:val="single" w:sz="8" w:space="0" w:color="auto"/>
              <w:right w:val="single" w:sz="4" w:space="0" w:color="auto"/>
            </w:tcBorders>
            <w:shd w:val="clear" w:color="auto" w:fill="auto"/>
            <w:noWrap/>
            <w:vAlign w:val="bottom"/>
          </w:tcPr>
          <w:p w14:paraId="7C4EB1E8" w14:textId="45BFE2D6" w:rsidR="00B02850" w:rsidRDefault="00B02850" w:rsidP="00B02850">
            <w:pPr>
              <w:rPr>
                <w:rFonts w:ascii="Calibri" w:hAnsi="Calibri" w:cs="Calibri"/>
                <w:color w:val="000000"/>
                <w:sz w:val="22"/>
                <w:szCs w:val="22"/>
              </w:rPr>
            </w:pPr>
            <w:r>
              <w:rPr>
                <w:rFonts w:ascii="Arial" w:hAnsi="Arial" w:cs="Arial"/>
              </w:rPr>
              <w:t>ADET</w:t>
            </w:r>
          </w:p>
        </w:tc>
        <w:tc>
          <w:tcPr>
            <w:tcW w:w="2626" w:type="dxa"/>
            <w:gridSpan w:val="2"/>
            <w:tcBorders>
              <w:top w:val="nil"/>
              <w:left w:val="nil"/>
              <w:bottom w:val="single" w:sz="8" w:space="0" w:color="auto"/>
              <w:right w:val="single" w:sz="4" w:space="0" w:color="auto"/>
            </w:tcBorders>
            <w:shd w:val="clear" w:color="auto" w:fill="auto"/>
            <w:noWrap/>
            <w:vAlign w:val="bottom"/>
          </w:tcPr>
          <w:p w14:paraId="720C1215" w14:textId="77777777" w:rsidR="00B02850" w:rsidRPr="006603A3" w:rsidRDefault="00B02850" w:rsidP="00B02850">
            <w:pPr>
              <w:rPr>
                <w:color w:val="000000"/>
                <w:sz w:val="22"/>
                <w:szCs w:val="22"/>
                <w:lang w:eastAsia="tr-TR"/>
              </w:rPr>
            </w:pPr>
          </w:p>
        </w:tc>
      </w:tr>
      <w:tr w:rsidR="00B02850" w:rsidRPr="006603A3" w14:paraId="7249DEA3" w14:textId="77777777" w:rsidTr="00B02850">
        <w:trPr>
          <w:trHeight w:val="346"/>
        </w:trPr>
        <w:tc>
          <w:tcPr>
            <w:tcW w:w="621" w:type="dxa"/>
            <w:tcBorders>
              <w:top w:val="nil"/>
              <w:left w:val="single" w:sz="8" w:space="0" w:color="auto"/>
              <w:bottom w:val="single" w:sz="8" w:space="0" w:color="auto"/>
              <w:right w:val="single" w:sz="4" w:space="0" w:color="auto"/>
            </w:tcBorders>
            <w:shd w:val="clear" w:color="auto" w:fill="auto"/>
            <w:noWrap/>
            <w:vAlign w:val="bottom"/>
          </w:tcPr>
          <w:p w14:paraId="3FF23E68" w14:textId="77777777" w:rsidR="00B02850" w:rsidRDefault="00B02850" w:rsidP="00B02850">
            <w:pPr>
              <w:jc w:val="center"/>
              <w:rPr>
                <w:rFonts w:ascii="Arial" w:hAnsi="Arial" w:cs="Arial"/>
                <w:b/>
                <w:bCs/>
                <w:sz w:val="24"/>
                <w:szCs w:val="24"/>
              </w:rPr>
            </w:pPr>
            <w:r>
              <w:rPr>
                <w:rFonts w:ascii="Arial" w:hAnsi="Arial" w:cs="Arial"/>
                <w:b/>
                <w:bCs/>
              </w:rPr>
              <w:t>37</w:t>
            </w:r>
          </w:p>
        </w:tc>
        <w:tc>
          <w:tcPr>
            <w:tcW w:w="3312" w:type="dxa"/>
            <w:tcBorders>
              <w:top w:val="nil"/>
              <w:left w:val="nil"/>
              <w:bottom w:val="single" w:sz="8" w:space="0" w:color="auto"/>
              <w:right w:val="single" w:sz="4" w:space="0" w:color="auto"/>
            </w:tcBorders>
            <w:shd w:val="clear" w:color="auto" w:fill="auto"/>
            <w:noWrap/>
            <w:vAlign w:val="bottom"/>
          </w:tcPr>
          <w:p w14:paraId="4B50EDFA" w14:textId="04414BC3" w:rsidR="00B02850" w:rsidRDefault="00B02850" w:rsidP="00B02850">
            <w:pPr>
              <w:rPr>
                <w:rFonts w:ascii="Calibri" w:hAnsi="Calibri" w:cs="Calibri"/>
                <w:color w:val="000000"/>
                <w:sz w:val="22"/>
                <w:szCs w:val="22"/>
              </w:rPr>
            </w:pPr>
            <w:r>
              <w:rPr>
                <w:rFonts w:ascii="Arial" w:hAnsi="Arial" w:cs="Arial"/>
              </w:rPr>
              <w:t>TUR UCU ÇELİK TOPUZ 2.7 MM (BİEN AİR UYUMLU)</w:t>
            </w:r>
          </w:p>
        </w:tc>
        <w:tc>
          <w:tcPr>
            <w:tcW w:w="2231" w:type="dxa"/>
            <w:tcBorders>
              <w:top w:val="nil"/>
              <w:left w:val="nil"/>
              <w:bottom w:val="single" w:sz="8" w:space="0" w:color="auto"/>
              <w:right w:val="single" w:sz="4" w:space="0" w:color="auto"/>
            </w:tcBorders>
            <w:vAlign w:val="bottom"/>
          </w:tcPr>
          <w:p w14:paraId="51EFFBCD" w14:textId="77777777" w:rsidR="00B02850" w:rsidRDefault="00B02850" w:rsidP="00B02850">
            <w:pPr>
              <w:rPr>
                <w:rFonts w:ascii="Arial" w:hAnsi="Arial" w:cs="Arial"/>
              </w:rPr>
            </w:pPr>
          </w:p>
        </w:tc>
        <w:tc>
          <w:tcPr>
            <w:tcW w:w="921" w:type="dxa"/>
            <w:tcBorders>
              <w:top w:val="nil"/>
              <w:left w:val="single" w:sz="4" w:space="0" w:color="auto"/>
              <w:bottom w:val="single" w:sz="8" w:space="0" w:color="auto"/>
              <w:right w:val="single" w:sz="4" w:space="0" w:color="auto"/>
            </w:tcBorders>
            <w:shd w:val="clear" w:color="auto" w:fill="auto"/>
            <w:noWrap/>
            <w:vAlign w:val="bottom"/>
          </w:tcPr>
          <w:p w14:paraId="7AC6739F" w14:textId="6D6E0E45" w:rsidR="00B02850" w:rsidRDefault="00B02850" w:rsidP="00B02850">
            <w:pPr>
              <w:rPr>
                <w:rFonts w:ascii="Calibri" w:hAnsi="Calibri" w:cs="Calibri"/>
                <w:color w:val="000000"/>
                <w:sz w:val="22"/>
                <w:szCs w:val="22"/>
              </w:rPr>
            </w:pPr>
            <w:r>
              <w:rPr>
                <w:rFonts w:ascii="Arial" w:hAnsi="Arial" w:cs="Arial"/>
              </w:rPr>
              <w:t>4</w:t>
            </w:r>
          </w:p>
        </w:tc>
        <w:tc>
          <w:tcPr>
            <w:tcW w:w="887" w:type="dxa"/>
            <w:tcBorders>
              <w:top w:val="nil"/>
              <w:left w:val="nil"/>
              <w:bottom w:val="single" w:sz="8" w:space="0" w:color="auto"/>
              <w:right w:val="single" w:sz="4" w:space="0" w:color="auto"/>
            </w:tcBorders>
            <w:shd w:val="clear" w:color="auto" w:fill="auto"/>
            <w:noWrap/>
            <w:vAlign w:val="bottom"/>
          </w:tcPr>
          <w:p w14:paraId="2A4E98DE" w14:textId="322667CD" w:rsidR="00B02850" w:rsidRDefault="00B02850" w:rsidP="00B02850">
            <w:pPr>
              <w:rPr>
                <w:rFonts w:ascii="Calibri" w:hAnsi="Calibri" w:cs="Calibri"/>
                <w:color w:val="000000"/>
                <w:sz w:val="22"/>
                <w:szCs w:val="22"/>
              </w:rPr>
            </w:pPr>
            <w:r>
              <w:rPr>
                <w:rFonts w:ascii="Arial" w:hAnsi="Arial" w:cs="Arial"/>
              </w:rPr>
              <w:t>ADET</w:t>
            </w:r>
          </w:p>
        </w:tc>
        <w:tc>
          <w:tcPr>
            <w:tcW w:w="2626" w:type="dxa"/>
            <w:gridSpan w:val="2"/>
            <w:tcBorders>
              <w:top w:val="nil"/>
              <w:left w:val="nil"/>
              <w:bottom w:val="single" w:sz="8" w:space="0" w:color="auto"/>
              <w:right w:val="single" w:sz="4" w:space="0" w:color="auto"/>
            </w:tcBorders>
            <w:shd w:val="clear" w:color="auto" w:fill="auto"/>
            <w:noWrap/>
            <w:vAlign w:val="bottom"/>
          </w:tcPr>
          <w:p w14:paraId="244B4B1A" w14:textId="77777777" w:rsidR="00B02850" w:rsidRPr="006603A3" w:rsidRDefault="00B02850" w:rsidP="00B02850">
            <w:pPr>
              <w:rPr>
                <w:color w:val="000000"/>
                <w:sz w:val="22"/>
                <w:szCs w:val="22"/>
                <w:lang w:eastAsia="tr-TR"/>
              </w:rPr>
            </w:pPr>
          </w:p>
        </w:tc>
      </w:tr>
      <w:tr w:rsidR="00B02850" w:rsidRPr="006603A3" w14:paraId="055A6283" w14:textId="77777777" w:rsidTr="00B02850">
        <w:trPr>
          <w:trHeight w:val="346"/>
        </w:trPr>
        <w:tc>
          <w:tcPr>
            <w:tcW w:w="621" w:type="dxa"/>
            <w:tcBorders>
              <w:top w:val="nil"/>
              <w:left w:val="single" w:sz="8" w:space="0" w:color="auto"/>
              <w:bottom w:val="single" w:sz="8" w:space="0" w:color="auto"/>
              <w:right w:val="single" w:sz="4" w:space="0" w:color="auto"/>
            </w:tcBorders>
            <w:shd w:val="clear" w:color="auto" w:fill="auto"/>
            <w:noWrap/>
            <w:vAlign w:val="bottom"/>
          </w:tcPr>
          <w:p w14:paraId="16EEF54C" w14:textId="77777777" w:rsidR="00B02850" w:rsidRDefault="00B02850" w:rsidP="00B02850">
            <w:pPr>
              <w:jc w:val="center"/>
              <w:rPr>
                <w:rFonts w:ascii="Arial" w:hAnsi="Arial" w:cs="Arial"/>
                <w:b/>
                <w:bCs/>
                <w:sz w:val="24"/>
                <w:szCs w:val="24"/>
              </w:rPr>
            </w:pPr>
            <w:r>
              <w:rPr>
                <w:rFonts w:ascii="Arial" w:hAnsi="Arial" w:cs="Arial"/>
                <w:b/>
                <w:bCs/>
              </w:rPr>
              <w:t>38</w:t>
            </w:r>
          </w:p>
        </w:tc>
        <w:tc>
          <w:tcPr>
            <w:tcW w:w="3312" w:type="dxa"/>
            <w:tcBorders>
              <w:top w:val="nil"/>
              <w:left w:val="nil"/>
              <w:bottom w:val="single" w:sz="8" w:space="0" w:color="auto"/>
              <w:right w:val="single" w:sz="4" w:space="0" w:color="auto"/>
            </w:tcBorders>
            <w:shd w:val="clear" w:color="auto" w:fill="auto"/>
            <w:noWrap/>
            <w:vAlign w:val="bottom"/>
          </w:tcPr>
          <w:p w14:paraId="6845359B" w14:textId="58042EC3" w:rsidR="00B02850" w:rsidRDefault="00B02850" w:rsidP="00B02850">
            <w:pPr>
              <w:rPr>
                <w:rFonts w:ascii="Calibri" w:hAnsi="Calibri" w:cs="Calibri"/>
                <w:color w:val="000000"/>
                <w:sz w:val="22"/>
                <w:szCs w:val="22"/>
              </w:rPr>
            </w:pPr>
            <w:r>
              <w:rPr>
                <w:rFonts w:ascii="Arial" w:hAnsi="Arial" w:cs="Arial"/>
              </w:rPr>
              <w:t>TUR UCU ÇELİK TOPUZ 3.5 MM (BİEN AİR UYUMLU)</w:t>
            </w:r>
          </w:p>
        </w:tc>
        <w:tc>
          <w:tcPr>
            <w:tcW w:w="2231" w:type="dxa"/>
            <w:tcBorders>
              <w:top w:val="nil"/>
              <w:left w:val="nil"/>
              <w:bottom w:val="single" w:sz="8" w:space="0" w:color="auto"/>
              <w:right w:val="single" w:sz="4" w:space="0" w:color="auto"/>
            </w:tcBorders>
            <w:vAlign w:val="bottom"/>
          </w:tcPr>
          <w:p w14:paraId="39E099E3" w14:textId="77777777" w:rsidR="00B02850" w:rsidRDefault="00B02850" w:rsidP="00B02850">
            <w:pPr>
              <w:rPr>
                <w:rFonts w:ascii="Arial" w:hAnsi="Arial" w:cs="Arial"/>
              </w:rPr>
            </w:pPr>
          </w:p>
        </w:tc>
        <w:tc>
          <w:tcPr>
            <w:tcW w:w="921" w:type="dxa"/>
            <w:tcBorders>
              <w:top w:val="nil"/>
              <w:left w:val="single" w:sz="4" w:space="0" w:color="auto"/>
              <w:bottom w:val="single" w:sz="8" w:space="0" w:color="auto"/>
              <w:right w:val="single" w:sz="4" w:space="0" w:color="auto"/>
            </w:tcBorders>
            <w:shd w:val="clear" w:color="auto" w:fill="auto"/>
            <w:noWrap/>
            <w:vAlign w:val="bottom"/>
          </w:tcPr>
          <w:p w14:paraId="422662B6" w14:textId="0668EB55" w:rsidR="00B02850" w:rsidRDefault="00B02850" w:rsidP="00B02850">
            <w:pPr>
              <w:rPr>
                <w:rFonts w:ascii="Calibri" w:hAnsi="Calibri" w:cs="Calibri"/>
                <w:color w:val="000000"/>
                <w:sz w:val="22"/>
                <w:szCs w:val="22"/>
              </w:rPr>
            </w:pPr>
            <w:r>
              <w:rPr>
                <w:rFonts w:ascii="Arial" w:hAnsi="Arial" w:cs="Arial"/>
              </w:rPr>
              <w:t>4</w:t>
            </w:r>
          </w:p>
        </w:tc>
        <w:tc>
          <w:tcPr>
            <w:tcW w:w="887" w:type="dxa"/>
            <w:tcBorders>
              <w:top w:val="nil"/>
              <w:left w:val="nil"/>
              <w:bottom w:val="single" w:sz="8" w:space="0" w:color="auto"/>
              <w:right w:val="single" w:sz="4" w:space="0" w:color="auto"/>
            </w:tcBorders>
            <w:shd w:val="clear" w:color="auto" w:fill="auto"/>
            <w:noWrap/>
            <w:vAlign w:val="bottom"/>
          </w:tcPr>
          <w:p w14:paraId="55A5AD11" w14:textId="0218D6C7" w:rsidR="00B02850" w:rsidRDefault="00B02850" w:rsidP="00B02850">
            <w:pPr>
              <w:rPr>
                <w:rFonts w:ascii="Calibri" w:hAnsi="Calibri" w:cs="Calibri"/>
                <w:color w:val="000000"/>
                <w:sz w:val="22"/>
                <w:szCs w:val="22"/>
              </w:rPr>
            </w:pPr>
            <w:r>
              <w:rPr>
                <w:rFonts w:ascii="Arial" w:hAnsi="Arial" w:cs="Arial"/>
              </w:rPr>
              <w:t>ADET</w:t>
            </w:r>
          </w:p>
        </w:tc>
        <w:tc>
          <w:tcPr>
            <w:tcW w:w="2626" w:type="dxa"/>
            <w:gridSpan w:val="2"/>
            <w:tcBorders>
              <w:top w:val="nil"/>
              <w:left w:val="nil"/>
              <w:bottom w:val="single" w:sz="8" w:space="0" w:color="auto"/>
              <w:right w:val="single" w:sz="4" w:space="0" w:color="auto"/>
            </w:tcBorders>
            <w:shd w:val="clear" w:color="auto" w:fill="auto"/>
            <w:noWrap/>
            <w:vAlign w:val="bottom"/>
          </w:tcPr>
          <w:p w14:paraId="4FED53EB" w14:textId="77777777" w:rsidR="00B02850" w:rsidRPr="006603A3" w:rsidRDefault="00B02850" w:rsidP="00B02850">
            <w:pPr>
              <w:rPr>
                <w:color w:val="000000"/>
                <w:sz w:val="22"/>
                <w:szCs w:val="22"/>
                <w:lang w:eastAsia="tr-TR"/>
              </w:rPr>
            </w:pPr>
          </w:p>
        </w:tc>
      </w:tr>
      <w:tr w:rsidR="00B02850" w:rsidRPr="006603A3" w14:paraId="105A0102" w14:textId="77777777" w:rsidTr="00B02850">
        <w:trPr>
          <w:trHeight w:val="346"/>
        </w:trPr>
        <w:tc>
          <w:tcPr>
            <w:tcW w:w="621" w:type="dxa"/>
            <w:tcBorders>
              <w:top w:val="nil"/>
              <w:left w:val="single" w:sz="8" w:space="0" w:color="auto"/>
              <w:bottom w:val="single" w:sz="8" w:space="0" w:color="auto"/>
              <w:right w:val="single" w:sz="4" w:space="0" w:color="auto"/>
            </w:tcBorders>
            <w:shd w:val="clear" w:color="auto" w:fill="auto"/>
            <w:noWrap/>
            <w:vAlign w:val="bottom"/>
          </w:tcPr>
          <w:p w14:paraId="7781FF3F" w14:textId="77777777" w:rsidR="00B02850" w:rsidRDefault="00B02850" w:rsidP="00B02850">
            <w:pPr>
              <w:jc w:val="center"/>
              <w:rPr>
                <w:rFonts w:ascii="Arial" w:hAnsi="Arial" w:cs="Arial"/>
                <w:b/>
                <w:bCs/>
                <w:sz w:val="24"/>
                <w:szCs w:val="24"/>
              </w:rPr>
            </w:pPr>
            <w:r>
              <w:rPr>
                <w:rFonts w:ascii="Arial" w:hAnsi="Arial" w:cs="Arial"/>
                <w:b/>
                <w:bCs/>
              </w:rPr>
              <w:t>39</w:t>
            </w:r>
          </w:p>
        </w:tc>
        <w:tc>
          <w:tcPr>
            <w:tcW w:w="3312" w:type="dxa"/>
            <w:tcBorders>
              <w:top w:val="nil"/>
              <w:left w:val="nil"/>
              <w:bottom w:val="single" w:sz="8" w:space="0" w:color="auto"/>
              <w:right w:val="single" w:sz="4" w:space="0" w:color="auto"/>
            </w:tcBorders>
            <w:shd w:val="clear" w:color="auto" w:fill="auto"/>
            <w:noWrap/>
            <w:vAlign w:val="bottom"/>
          </w:tcPr>
          <w:p w14:paraId="512A14EA" w14:textId="3382CE26" w:rsidR="00B02850" w:rsidRDefault="00B02850" w:rsidP="00B02850">
            <w:pPr>
              <w:rPr>
                <w:rFonts w:ascii="Calibri" w:hAnsi="Calibri" w:cs="Calibri"/>
                <w:color w:val="000000"/>
                <w:sz w:val="22"/>
                <w:szCs w:val="22"/>
              </w:rPr>
            </w:pPr>
            <w:r>
              <w:rPr>
                <w:rFonts w:ascii="Arial" w:hAnsi="Arial" w:cs="Arial"/>
              </w:rPr>
              <w:t>TUR UCU ÇELİK TOPUZ 4.5 MM (BİEN AİR UYUMLU)</w:t>
            </w:r>
          </w:p>
        </w:tc>
        <w:tc>
          <w:tcPr>
            <w:tcW w:w="2231" w:type="dxa"/>
            <w:tcBorders>
              <w:top w:val="nil"/>
              <w:left w:val="nil"/>
              <w:bottom w:val="single" w:sz="8" w:space="0" w:color="auto"/>
              <w:right w:val="single" w:sz="4" w:space="0" w:color="auto"/>
            </w:tcBorders>
            <w:vAlign w:val="bottom"/>
          </w:tcPr>
          <w:p w14:paraId="5A51BE25" w14:textId="77777777" w:rsidR="00B02850" w:rsidRDefault="00B02850" w:rsidP="00B02850">
            <w:pPr>
              <w:rPr>
                <w:rFonts w:ascii="Arial" w:hAnsi="Arial" w:cs="Arial"/>
              </w:rPr>
            </w:pPr>
          </w:p>
        </w:tc>
        <w:tc>
          <w:tcPr>
            <w:tcW w:w="921" w:type="dxa"/>
            <w:tcBorders>
              <w:top w:val="nil"/>
              <w:left w:val="single" w:sz="4" w:space="0" w:color="auto"/>
              <w:bottom w:val="single" w:sz="8" w:space="0" w:color="auto"/>
              <w:right w:val="single" w:sz="4" w:space="0" w:color="auto"/>
            </w:tcBorders>
            <w:shd w:val="clear" w:color="auto" w:fill="auto"/>
            <w:noWrap/>
            <w:vAlign w:val="bottom"/>
          </w:tcPr>
          <w:p w14:paraId="567126C1" w14:textId="0DF43AEE" w:rsidR="00B02850" w:rsidRDefault="00B02850" w:rsidP="00B02850">
            <w:pPr>
              <w:rPr>
                <w:rFonts w:ascii="Calibri" w:hAnsi="Calibri" w:cs="Calibri"/>
                <w:color w:val="000000"/>
                <w:sz w:val="22"/>
                <w:szCs w:val="22"/>
              </w:rPr>
            </w:pPr>
            <w:r>
              <w:rPr>
                <w:rFonts w:ascii="Arial" w:hAnsi="Arial" w:cs="Arial"/>
              </w:rPr>
              <w:t>4</w:t>
            </w:r>
          </w:p>
        </w:tc>
        <w:tc>
          <w:tcPr>
            <w:tcW w:w="887" w:type="dxa"/>
            <w:tcBorders>
              <w:top w:val="nil"/>
              <w:left w:val="nil"/>
              <w:bottom w:val="single" w:sz="8" w:space="0" w:color="auto"/>
              <w:right w:val="single" w:sz="4" w:space="0" w:color="auto"/>
            </w:tcBorders>
            <w:shd w:val="clear" w:color="auto" w:fill="auto"/>
            <w:noWrap/>
            <w:vAlign w:val="bottom"/>
          </w:tcPr>
          <w:p w14:paraId="4DE89A78" w14:textId="6D857D80" w:rsidR="00B02850" w:rsidRDefault="00B02850" w:rsidP="00B02850">
            <w:pPr>
              <w:rPr>
                <w:rFonts w:ascii="Calibri" w:hAnsi="Calibri" w:cs="Calibri"/>
                <w:color w:val="000000"/>
                <w:sz w:val="22"/>
                <w:szCs w:val="22"/>
              </w:rPr>
            </w:pPr>
            <w:r>
              <w:rPr>
                <w:rFonts w:ascii="Arial" w:hAnsi="Arial" w:cs="Arial"/>
              </w:rPr>
              <w:t>ADET</w:t>
            </w:r>
          </w:p>
        </w:tc>
        <w:tc>
          <w:tcPr>
            <w:tcW w:w="2626" w:type="dxa"/>
            <w:gridSpan w:val="2"/>
            <w:tcBorders>
              <w:top w:val="nil"/>
              <w:left w:val="nil"/>
              <w:bottom w:val="single" w:sz="8" w:space="0" w:color="auto"/>
              <w:right w:val="single" w:sz="4" w:space="0" w:color="auto"/>
            </w:tcBorders>
            <w:shd w:val="clear" w:color="auto" w:fill="auto"/>
            <w:noWrap/>
            <w:vAlign w:val="bottom"/>
          </w:tcPr>
          <w:p w14:paraId="6F7ADE0F" w14:textId="77777777" w:rsidR="00B02850" w:rsidRPr="006603A3" w:rsidRDefault="00B02850" w:rsidP="00B02850">
            <w:pPr>
              <w:rPr>
                <w:color w:val="000000"/>
                <w:sz w:val="22"/>
                <w:szCs w:val="22"/>
                <w:lang w:eastAsia="tr-TR"/>
              </w:rPr>
            </w:pPr>
          </w:p>
        </w:tc>
      </w:tr>
      <w:tr w:rsidR="00B02850" w:rsidRPr="006603A3" w14:paraId="2CCBD587" w14:textId="77777777" w:rsidTr="00B02850">
        <w:trPr>
          <w:trHeight w:val="346"/>
        </w:trPr>
        <w:tc>
          <w:tcPr>
            <w:tcW w:w="621" w:type="dxa"/>
            <w:tcBorders>
              <w:top w:val="nil"/>
              <w:left w:val="single" w:sz="8" w:space="0" w:color="auto"/>
              <w:bottom w:val="single" w:sz="8" w:space="0" w:color="auto"/>
              <w:right w:val="single" w:sz="4" w:space="0" w:color="auto"/>
            </w:tcBorders>
            <w:shd w:val="clear" w:color="auto" w:fill="auto"/>
            <w:noWrap/>
            <w:vAlign w:val="bottom"/>
          </w:tcPr>
          <w:p w14:paraId="67E57600" w14:textId="77777777" w:rsidR="00B02850" w:rsidRDefault="00B02850" w:rsidP="00B02850">
            <w:pPr>
              <w:jc w:val="center"/>
              <w:rPr>
                <w:rFonts w:ascii="Arial" w:hAnsi="Arial" w:cs="Arial"/>
                <w:b/>
                <w:bCs/>
                <w:sz w:val="24"/>
                <w:szCs w:val="24"/>
              </w:rPr>
            </w:pPr>
            <w:r>
              <w:rPr>
                <w:rFonts w:ascii="Arial" w:hAnsi="Arial" w:cs="Arial"/>
                <w:b/>
                <w:bCs/>
              </w:rPr>
              <w:t>40</w:t>
            </w:r>
          </w:p>
        </w:tc>
        <w:tc>
          <w:tcPr>
            <w:tcW w:w="3312" w:type="dxa"/>
            <w:tcBorders>
              <w:top w:val="nil"/>
              <w:left w:val="nil"/>
              <w:bottom w:val="single" w:sz="8" w:space="0" w:color="auto"/>
              <w:right w:val="single" w:sz="4" w:space="0" w:color="auto"/>
            </w:tcBorders>
            <w:shd w:val="clear" w:color="auto" w:fill="auto"/>
            <w:noWrap/>
            <w:vAlign w:val="bottom"/>
          </w:tcPr>
          <w:p w14:paraId="68ECDAC1" w14:textId="3C2B6371" w:rsidR="00B02850" w:rsidRDefault="00B02850" w:rsidP="00B02850">
            <w:pPr>
              <w:rPr>
                <w:rFonts w:ascii="Calibri" w:hAnsi="Calibri" w:cs="Calibri"/>
                <w:color w:val="000000"/>
                <w:sz w:val="22"/>
                <w:szCs w:val="22"/>
              </w:rPr>
            </w:pPr>
            <w:r>
              <w:rPr>
                <w:rFonts w:ascii="Arial" w:hAnsi="Arial" w:cs="Arial"/>
              </w:rPr>
              <w:t>TUR UCU ÇELİK TOPUZ 6.0 MM (BİEN AİR UYUMLU)</w:t>
            </w:r>
          </w:p>
        </w:tc>
        <w:tc>
          <w:tcPr>
            <w:tcW w:w="2231" w:type="dxa"/>
            <w:tcBorders>
              <w:top w:val="nil"/>
              <w:left w:val="nil"/>
              <w:bottom w:val="single" w:sz="8" w:space="0" w:color="auto"/>
              <w:right w:val="single" w:sz="4" w:space="0" w:color="auto"/>
            </w:tcBorders>
            <w:vAlign w:val="bottom"/>
          </w:tcPr>
          <w:p w14:paraId="310A7CE6" w14:textId="77777777" w:rsidR="00B02850" w:rsidRDefault="00B02850" w:rsidP="00B02850">
            <w:pPr>
              <w:rPr>
                <w:rFonts w:ascii="Arial" w:hAnsi="Arial" w:cs="Arial"/>
              </w:rPr>
            </w:pPr>
          </w:p>
        </w:tc>
        <w:tc>
          <w:tcPr>
            <w:tcW w:w="921" w:type="dxa"/>
            <w:tcBorders>
              <w:top w:val="nil"/>
              <w:left w:val="single" w:sz="4" w:space="0" w:color="auto"/>
              <w:bottom w:val="single" w:sz="8" w:space="0" w:color="auto"/>
              <w:right w:val="single" w:sz="4" w:space="0" w:color="auto"/>
            </w:tcBorders>
            <w:shd w:val="clear" w:color="auto" w:fill="auto"/>
            <w:noWrap/>
            <w:vAlign w:val="bottom"/>
          </w:tcPr>
          <w:p w14:paraId="61910882" w14:textId="352C7B75" w:rsidR="00B02850" w:rsidRDefault="00B02850" w:rsidP="00B02850">
            <w:pPr>
              <w:rPr>
                <w:rFonts w:ascii="Calibri" w:hAnsi="Calibri" w:cs="Calibri"/>
                <w:color w:val="000000"/>
                <w:sz w:val="22"/>
                <w:szCs w:val="22"/>
              </w:rPr>
            </w:pPr>
            <w:r>
              <w:rPr>
                <w:rFonts w:ascii="Arial" w:hAnsi="Arial" w:cs="Arial"/>
              </w:rPr>
              <w:t>4</w:t>
            </w:r>
          </w:p>
        </w:tc>
        <w:tc>
          <w:tcPr>
            <w:tcW w:w="887" w:type="dxa"/>
            <w:tcBorders>
              <w:top w:val="nil"/>
              <w:left w:val="nil"/>
              <w:bottom w:val="single" w:sz="8" w:space="0" w:color="auto"/>
              <w:right w:val="single" w:sz="4" w:space="0" w:color="auto"/>
            </w:tcBorders>
            <w:shd w:val="clear" w:color="auto" w:fill="auto"/>
            <w:noWrap/>
            <w:vAlign w:val="bottom"/>
          </w:tcPr>
          <w:p w14:paraId="140060BC" w14:textId="0688F6F9" w:rsidR="00B02850" w:rsidRDefault="00B02850" w:rsidP="00B02850">
            <w:pPr>
              <w:rPr>
                <w:rFonts w:ascii="Calibri" w:hAnsi="Calibri" w:cs="Calibri"/>
                <w:color w:val="000000"/>
                <w:sz w:val="22"/>
                <w:szCs w:val="22"/>
              </w:rPr>
            </w:pPr>
            <w:r>
              <w:rPr>
                <w:rFonts w:ascii="Arial" w:hAnsi="Arial" w:cs="Arial"/>
              </w:rPr>
              <w:t>ADET</w:t>
            </w:r>
          </w:p>
        </w:tc>
        <w:tc>
          <w:tcPr>
            <w:tcW w:w="2626" w:type="dxa"/>
            <w:gridSpan w:val="2"/>
            <w:tcBorders>
              <w:top w:val="nil"/>
              <w:left w:val="nil"/>
              <w:bottom w:val="single" w:sz="8" w:space="0" w:color="auto"/>
              <w:right w:val="single" w:sz="4" w:space="0" w:color="auto"/>
            </w:tcBorders>
            <w:shd w:val="clear" w:color="auto" w:fill="auto"/>
            <w:noWrap/>
            <w:vAlign w:val="bottom"/>
          </w:tcPr>
          <w:p w14:paraId="6D8BC949" w14:textId="77777777" w:rsidR="00B02850" w:rsidRPr="006603A3" w:rsidRDefault="00B02850" w:rsidP="00B02850">
            <w:pPr>
              <w:rPr>
                <w:color w:val="000000"/>
                <w:sz w:val="22"/>
                <w:szCs w:val="22"/>
                <w:lang w:eastAsia="tr-TR"/>
              </w:rPr>
            </w:pPr>
          </w:p>
        </w:tc>
      </w:tr>
      <w:tr w:rsidR="00B02850" w:rsidRPr="006603A3" w14:paraId="5733AFF3" w14:textId="77777777" w:rsidTr="00B02850">
        <w:trPr>
          <w:trHeight w:val="346"/>
        </w:trPr>
        <w:tc>
          <w:tcPr>
            <w:tcW w:w="621" w:type="dxa"/>
            <w:tcBorders>
              <w:top w:val="nil"/>
              <w:left w:val="single" w:sz="8" w:space="0" w:color="auto"/>
              <w:bottom w:val="single" w:sz="8" w:space="0" w:color="auto"/>
              <w:right w:val="single" w:sz="4" w:space="0" w:color="auto"/>
            </w:tcBorders>
            <w:shd w:val="clear" w:color="auto" w:fill="auto"/>
            <w:noWrap/>
            <w:vAlign w:val="bottom"/>
          </w:tcPr>
          <w:p w14:paraId="22CB5417" w14:textId="77777777" w:rsidR="00B02850" w:rsidRDefault="00B02850" w:rsidP="00B02850">
            <w:pPr>
              <w:jc w:val="center"/>
              <w:rPr>
                <w:rFonts w:ascii="Arial" w:hAnsi="Arial" w:cs="Arial"/>
                <w:b/>
                <w:bCs/>
                <w:sz w:val="24"/>
                <w:szCs w:val="24"/>
              </w:rPr>
            </w:pPr>
            <w:r>
              <w:rPr>
                <w:rFonts w:ascii="Arial" w:hAnsi="Arial" w:cs="Arial"/>
                <w:b/>
                <w:bCs/>
              </w:rPr>
              <w:t>41</w:t>
            </w:r>
          </w:p>
        </w:tc>
        <w:tc>
          <w:tcPr>
            <w:tcW w:w="3312" w:type="dxa"/>
            <w:tcBorders>
              <w:top w:val="nil"/>
              <w:left w:val="nil"/>
              <w:bottom w:val="single" w:sz="8" w:space="0" w:color="auto"/>
              <w:right w:val="single" w:sz="4" w:space="0" w:color="auto"/>
            </w:tcBorders>
            <w:shd w:val="clear" w:color="auto" w:fill="auto"/>
            <w:noWrap/>
            <w:vAlign w:val="bottom"/>
          </w:tcPr>
          <w:p w14:paraId="6D65CB19" w14:textId="6792C582" w:rsidR="00B02850" w:rsidRDefault="00B02850" w:rsidP="00B02850">
            <w:pPr>
              <w:rPr>
                <w:rFonts w:ascii="Calibri" w:hAnsi="Calibri" w:cs="Calibri"/>
                <w:color w:val="000000"/>
                <w:sz w:val="22"/>
                <w:szCs w:val="22"/>
              </w:rPr>
            </w:pPr>
            <w:r>
              <w:rPr>
                <w:rFonts w:ascii="Arial" w:hAnsi="Arial" w:cs="Arial"/>
              </w:rPr>
              <w:t>TUR UCU ELMAS TOPUZ UÇ 0.8 MM (BİEN AİR UYUMLU)</w:t>
            </w:r>
          </w:p>
        </w:tc>
        <w:tc>
          <w:tcPr>
            <w:tcW w:w="2231" w:type="dxa"/>
            <w:tcBorders>
              <w:top w:val="nil"/>
              <w:left w:val="nil"/>
              <w:bottom w:val="single" w:sz="8" w:space="0" w:color="auto"/>
              <w:right w:val="single" w:sz="4" w:space="0" w:color="auto"/>
            </w:tcBorders>
            <w:vAlign w:val="bottom"/>
          </w:tcPr>
          <w:p w14:paraId="426A90C3" w14:textId="77777777" w:rsidR="00B02850" w:rsidRDefault="00B02850" w:rsidP="00B02850">
            <w:pPr>
              <w:rPr>
                <w:rFonts w:ascii="Arial" w:hAnsi="Arial" w:cs="Arial"/>
              </w:rPr>
            </w:pPr>
          </w:p>
        </w:tc>
        <w:tc>
          <w:tcPr>
            <w:tcW w:w="921" w:type="dxa"/>
            <w:tcBorders>
              <w:top w:val="nil"/>
              <w:left w:val="single" w:sz="4" w:space="0" w:color="auto"/>
              <w:bottom w:val="single" w:sz="8" w:space="0" w:color="auto"/>
              <w:right w:val="single" w:sz="4" w:space="0" w:color="auto"/>
            </w:tcBorders>
            <w:shd w:val="clear" w:color="auto" w:fill="auto"/>
            <w:noWrap/>
            <w:vAlign w:val="bottom"/>
          </w:tcPr>
          <w:p w14:paraId="752D68A1" w14:textId="4F775C2A" w:rsidR="00B02850" w:rsidRDefault="00B02850" w:rsidP="00B02850">
            <w:pPr>
              <w:rPr>
                <w:rFonts w:ascii="Calibri" w:hAnsi="Calibri" w:cs="Calibri"/>
                <w:color w:val="000000"/>
                <w:sz w:val="22"/>
                <w:szCs w:val="22"/>
              </w:rPr>
            </w:pPr>
            <w:r>
              <w:rPr>
                <w:rFonts w:ascii="Arial" w:hAnsi="Arial" w:cs="Arial"/>
              </w:rPr>
              <w:t>4</w:t>
            </w:r>
          </w:p>
        </w:tc>
        <w:tc>
          <w:tcPr>
            <w:tcW w:w="887" w:type="dxa"/>
            <w:tcBorders>
              <w:top w:val="nil"/>
              <w:left w:val="nil"/>
              <w:bottom w:val="single" w:sz="8" w:space="0" w:color="auto"/>
              <w:right w:val="single" w:sz="4" w:space="0" w:color="auto"/>
            </w:tcBorders>
            <w:shd w:val="clear" w:color="auto" w:fill="auto"/>
            <w:noWrap/>
            <w:vAlign w:val="bottom"/>
          </w:tcPr>
          <w:p w14:paraId="6A13CDB7" w14:textId="31178975" w:rsidR="00B02850" w:rsidRDefault="00B02850" w:rsidP="00B02850">
            <w:pPr>
              <w:rPr>
                <w:rFonts w:ascii="Calibri" w:hAnsi="Calibri" w:cs="Calibri"/>
                <w:color w:val="000000"/>
                <w:sz w:val="22"/>
                <w:szCs w:val="22"/>
              </w:rPr>
            </w:pPr>
            <w:r>
              <w:rPr>
                <w:rFonts w:ascii="Arial" w:hAnsi="Arial" w:cs="Arial"/>
              </w:rPr>
              <w:t>ADET</w:t>
            </w:r>
          </w:p>
        </w:tc>
        <w:tc>
          <w:tcPr>
            <w:tcW w:w="2626" w:type="dxa"/>
            <w:gridSpan w:val="2"/>
            <w:tcBorders>
              <w:top w:val="nil"/>
              <w:left w:val="nil"/>
              <w:bottom w:val="single" w:sz="8" w:space="0" w:color="auto"/>
              <w:right w:val="single" w:sz="4" w:space="0" w:color="auto"/>
            </w:tcBorders>
            <w:shd w:val="clear" w:color="auto" w:fill="auto"/>
            <w:noWrap/>
            <w:vAlign w:val="bottom"/>
          </w:tcPr>
          <w:p w14:paraId="14C7CE9C" w14:textId="77777777" w:rsidR="00B02850" w:rsidRPr="006603A3" w:rsidRDefault="00B02850" w:rsidP="00B02850">
            <w:pPr>
              <w:rPr>
                <w:color w:val="000000"/>
                <w:sz w:val="22"/>
                <w:szCs w:val="22"/>
                <w:lang w:eastAsia="tr-TR"/>
              </w:rPr>
            </w:pPr>
          </w:p>
        </w:tc>
      </w:tr>
      <w:tr w:rsidR="00B02850" w:rsidRPr="006603A3" w14:paraId="67228156" w14:textId="77777777" w:rsidTr="00B02850">
        <w:trPr>
          <w:trHeight w:val="346"/>
        </w:trPr>
        <w:tc>
          <w:tcPr>
            <w:tcW w:w="621" w:type="dxa"/>
            <w:tcBorders>
              <w:top w:val="nil"/>
              <w:left w:val="single" w:sz="8" w:space="0" w:color="auto"/>
              <w:bottom w:val="single" w:sz="8" w:space="0" w:color="auto"/>
              <w:right w:val="single" w:sz="4" w:space="0" w:color="auto"/>
            </w:tcBorders>
            <w:shd w:val="clear" w:color="auto" w:fill="auto"/>
            <w:noWrap/>
            <w:vAlign w:val="bottom"/>
          </w:tcPr>
          <w:p w14:paraId="74F1F190" w14:textId="77777777" w:rsidR="00B02850" w:rsidRDefault="00B02850" w:rsidP="00B02850">
            <w:pPr>
              <w:jc w:val="center"/>
              <w:rPr>
                <w:rFonts w:ascii="Arial" w:hAnsi="Arial" w:cs="Arial"/>
                <w:b/>
                <w:bCs/>
                <w:sz w:val="24"/>
                <w:szCs w:val="24"/>
              </w:rPr>
            </w:pPr>
            <w:r>
              <w:rPr>
                <w:rFonts w:ascii="Arial" w:hAnsi="Arial" w:cs="Arial"/>
                <w:b/>
                <w:bCs/>
              </w:rPr>
              <w:t>42</w:t>
            </w:r>
          </w:p>
        </w:tc>
        <w:tc>
          <w:tcPr>
            <w:tcW w:w="3312" w:type="dxa"/>
            <w:tcBorders>
              <w:top w:val="nil"/>
              <w:left w:val="nil"/>
              <w:bottom w:val="single" w:sz="8" w:space="0" w:color="auto"/>
              <w:right w:val="single" w:sz="4" w:space="0" w:color="auto"/>
            </w:tcBorders>
            <w:shd w:val="clear" w:color="auto" w:fill="auto"/>
            <w:noWrap/>
            <w:vAlign w:val="bottom"/>
          </w:tcPr>
          <w:p w14:paraId="00CD1DEC" w14:textId="04AFF5CE" w:rsidR="00B02850" w:rsidRDefault="00B02850" w:rsidP="00B02850">
            <w:pPr>
              <w:rPr>
                <w:rFonts w:ascii="Calibri" w:hAnsi="Calibri" w:cs="Calibri"/>
                <w:color w:val="000000"/>
                <w:sz w:val="22"/>
                <w:szCs w:val="22"/>
              </w:rPr>
            </w:pPr>
            <w:r>
              <w:rPr>
                <w:rFonts w:ascii="Arial" w:hAnsi="Arial" w:cs="Arial"/>
              </w:rPr>
              <w:t>TUR UCU ELMAS TOPUZ UÇ 1.8 MM (BİEN AİR UYUMLU)</w:t>
            </w:r>
          </w:p>
        </w:tc>
        <w:tc>
          <w:tcPr>
            <w:tcW w:w="2231" w:type="dxa"/>
            <w:tcBorders>
              <w:top w:val="nil"/>
              <w:left w:val="nil"/>
              <w:bottom w:val="single" w:sz="8" w:space="0" w:color="auto"/>
              <w:right w:val="single" w:sz="4" w:space="0" w:color="auto"/>
            </w:tcBorders>
            <w:vAlign w:val="bottom"/>
          </w:tcPr>
          <w:p w14:paraId="7AABF828" w14:textId="77777777" w:rsidR="00B02850" w:rsidRDefault="00B02850" w:rsidP="00B02850">
            <w:pPr>
              <w:rPr>
                <w:rFonts w:ascii="Arial" w:hAnsi="Arial" w:cs="Arial"/>
              </w:rPr>
            </w:pPr>
          </w:p>
        </w:tc>
        <w:tc>
          <w:tcPr>
            <w:tcW w:w="921" w:type="dxa"/>
            <w:tcBorders>
              <w:top w:val="nil"/>
              <w:left w:val="single" w:sz="4" w:space="0" w:color="auto"/>
              <w:bottom w:val="single" w:sz="8" w:space="0" w:color="auto"/>
              <w:right w:val="single" w:sz="4" w:space="0" w:color="auto"/>
            </w:tcBorders>
            <w:shd w:val="clear" w:color="auto" w:fill="auto"/>
            <w:noWrap/>
            <w:vAlign w:val="bottom"/>
          </w:tcPr>
          <w:p w14:paraId="58019CE8" w14:textId="6F010AF1" w:rsidR="00B02850" w:rsidRDefault="00B02850" w:rsidP="00B02850">
            <w:pPr>
              <w:rPr>
                <w:rFonts w:ascii="Calibri" w:hAnsi="Calibri" w:cs="Calibri"/>
                <w:color w:val="000000"/>
                <w:sz w:val="22"/>
                <w:szCs w:val="22"/>
              </w:rPr>
            </w:pPr>
            <w:r>
              <w:rPr>
                <w:rFonts w:ascii="Arial" w:hAnsi="Arial" w:cs="Arial"/>
              </w:rPr>
              <w:t>4</w:t>
            </w:r>
          </w:p>
        </w:tc>
        <w:tc>
          <w:tcPr>
            <w:tcW w:w="887" w:type="dxa"/>
            <w:tcBorders>
              <w:top w:val="nil"/>
              <w:left w:val="nil"/>
              <w:bottom w:val="single" w:sz="8" w:space="0" w:color="auto"/>
              <w:right w:val="single" w:sz="4" w:space="0" w:color="auto"/>
            </w:tcBorders>
            <w:shd w:val="clear" w:color="auto" w:fill="auto"/>
            <w:noWrap/>
            <w:vAlign w:val="bottom"/>
          </w:tcPr>
          <w:p w14:paraId="50ED56A2" w14:textId="160DBDA8" w:rsidR="00B02850" w:rsidRDefault="00B02850" w:rsidP="00B02850">
            <w:pPr>
              <w:rPr>
                <w:rFonts w:ascii="Calibri" w:hAnsi="Calibri" w:cs="Calibri"/>
                <w:color w:val="000000"/>
                <w:sz w:val="22"/>
                <w:szCs w:val="22"/>
              </w:rPr>
            </w:pPr>
            <w:r>
              <w:rPr>
                <w:rFonts w:ascii="Arial" w:hAnsi="Arial" w:cs="Arial"/>
              </w:rPr>
              <w:t>ADET</w:t>
            </w:r>
          </w:p>
        </w:tc>
        <w:tc>
          <w:tcPr>
            <w:tcW w:w="2626" w:type="dxa"/>
            <w:gridSpan w:val="2"/>
            <w:tcBorders>
              <w:top w:val="nil"/>
              <w:left w:val="nil"/>
              <w:bottom w:val="single" w:sz="8" w:space="0" w:color="auto"/>
              <w:right w:val="single" w:sz="4" w:space="0" w:color="auto"/>
            </w:tcBorders>
            <w:shd w:val="clear" w:color="auto" w:fill="auto"/>
            <w:noWrap/>
            <w:vAlign w:val="bottom"/>
          </w:tcPr>
          <w:p w14:paraId="3C216ECD" w14:textId="77777777" w:rsidR="00B02850" w:rsidRPr="006603A3" w:rsidRDefault="00B02850" w:rsidP="00B02850">
            <w:pPr>
              <w:rPr>
                <w:color w:val="000000"/>
                <w:sz w:val="22"/>
                <w:szCs w:val="22"/>
                <w:lang w:eastAsia="tr-TR"/>
              </w:rPr>
            </w:pPr>
          </w:p>
        </w:tc>
      </w:tr>
      <w:tr w:rsidR="00B02850" w:rsidRPr="006603A3" w14:paraId="7AE2B384" w14:textId="77777777" w:rsidTr="00B02850">
        <w:trPr>
          <w:trHeight w:val="346"/>
        </w:trPr>
        <w:tc>
          <w:tcPr>
            <w:tcW w:w="621" w:type="dxa"/>
            <w:tcBorders>
              <w:top w:val="nil"/>
              <w:left w:val="single" w:sz="8" w:space="0" w:color="auto"/>
              <w:bottom w:val="single" w:sz="8" w:space="0" w:color="auto"/>
              <w:right w:val="single" w:sz="4" w:space="0" w:color="auto"/>
            </w:tcBorders>
            <w:shd w:val="clear" w:color="auto" w:fill="auto"/>
            <w:noWrap/>
            <w:vAlign w:val="bottom"/>
          </w:tcPr>
          <w:p w14:paraId="31C8B8A7" w14:textId="77777777" w:rsidR="00B02850" w:rsidRDefault="00B02850" w:rsidP="00B02850">
            <w:pPr>
              <w:jc w:val="center"/>
              <w:rPr>
                <w:rFonts w:ascii="Arial" w:hAnsi="Arial" w:cs="Arial"/>
                <w:b/>
                <w:bCs/>
                <w:sz w:val="24"/>
                <w:szCs w:val="24"/>
              </w:rPr>
            </w:pPr>
            <w:r>
              <w:rPr>
                <w:rFonts w:ascii="Arial" w:hAnsi="Arial" w:cs="Arial"/>
                <w:b/>
                <w:bCs/>
              </w:rPr>
              <w:t>43</w:t>
            </w:r>
          </w:p>
        </w:tc>
        <w:tc>
          <w:tcPr>
            <w:tcW w:w="3312" w:type="dxa"/>
            <w:tcBorders>
              <w:top w:val="nil"/>
              <w:left w:val="nil"/>
              <w:bottom w:val="single" w:sz="8" w:space="0" w:color="auto"/>
              <w:right w:val="single" w:sz="4" w:space="0" w:color="auto"/>
            </w:tcBorders>
            <w:shd w:val="clear" w:color="auto" w:fill="auto"/>
            <w:noWrap/>
            <w:vAlign w:val="bottom"/>
          </w:tcPr>
          <w:p w14:paraId="7C60B488" w14:textId="6D7590B0" w:rsidR="00B02850" w:rsidRDefault="00B02850" w:rsidP="00B02850">
            <w:pPr>
              <w:rPr>
                <w:rFonts w:ascii="Calibri" w:hAnsi="Calibri" w:cs="Calibri"/>
                <w:color w:val="000000"/>
                <w:sz w:val="22"/>
                <w:szCs w:val="22"/>
              </w:rPr>
            </w:pPr>
            <w:r>
              <w:rPr>
                <w:rFonts w:ascii="Arial" w:hAnsi="Arial" w:cs="Arial"/>
              </w:rPr>
              <w:t>TUR UCU ELMAS TOPUZ UÇ 2.3 MM (BİEN AİR UYUMLU)</w:t>
            </w:r>
          </w:p>
        </w:tc>
        <w:tc>
          <w:tcPr>
            <w:tcW w:w="2231" w:type="dxa"/>
            <w:tcBorders>
              <w:top w:val="nil"/>
              <w:left w:val="nil"/>
              <w:bottom w:val="single" w:sz="8" w:space="0" w:color="auto"/>
              <w:right w:val="single" w:sz="4" w:space="0" w:color="auto"/>
            </w:tcBorders>
            <w:vAlign w:val="bottom"/>
          </w:tcPr>
          <w:p w14:paraId="0E71639F" w14:textId="77777777" w:rsidR="00B02850" w:rsidRDefault="00B02850" w:rsidP="00B02850">
            <w:pPr>
              <w:rPr>
                <w:rFonts w:ascii="Arial" w:hAnsi="Arial" w:cs="Arial"/>
              </w:rPr>
            </w:pPr>
          </w:p>
        </w:tc>
        <w:tc>
          <w:tcPr>
            <w:tcW w:w="921" w:type="dxa"/>
            <w:tcBorders>
              <w:top w:val="nil"/>
              <w:left w:val="single" w:sz="4" w:space="0" w:color="auto"/>
              <w:bottom w:val="single" w:sz="8" w:space="0" w:color="auto"/>
              <w:right w:val="single" w:sz="4" w:space="0" w:color="auto"/>
            </w:tcBorders>
            <w:shd w:val="clear" w:color="auto" w:fill="auto"/>
            <w:noWrap/>
            <w:vAlign w:val="bottom"/>
          </w:tcPr>
          <w:p w14:paraId="24FACBC1" w14:textId="2831A47C" w:rsidR="00B02850" w:rsidRDefault="00B02850" w:rsidP="00B02850">
            <w:pPr>
              <w:rPr>
                <w:rFonts w:ascii="Calibri" w:hAnsi="Calibri" w:cs="Calibri"/>
                <w:color w:val="000000"/>
                <w:sz w:val="22"/>
                <w:szCs w:val="22"/>
              </w:rPr>
            </w:pPr>
            <w:r>
              <w:rPr>
                <w:rFonts w:ascii="Arial" w:hAnsi="Arial" w:cs="Arial"/>
              </w:rPr>
              <w:t>4</w:t>
            </w:r>
          </w:p>
        </w:tc>
        <w:tc>
          <w:tcPr>
            <w:tcW w:w="887" w:type="dxa"/>
            <w:tcBorders>
              <w:top w:val="nil"/>
              <w:left w:val="nil"/>
              <w:bottom w:val="single" w:sz="8" w:space="0" w:color="auto"/>
              <w:right w:val="single" w:sz="4" w:space="0" w:color="auto"/>
            </w:tcBorders>
            <w:shd w:val="clear" w:color="auto" w:fill="auto"/>
            <w:noWrap/>
            <w:vAlign w:val="bottom"/>
          </w:tcPr>
          <w:p w14:paraId="446778D0" w14:textId="137FE358" w:rsidR="00B02850" w:rsidRDefault="00B02850" w:rsidP="00B02850">
            <w:pPr>
              <w:rPr>
                <w:rFonts w:ascii="Calibri" w:hAnsi="Calibri" w:cs="Calibri"/>
                <w:color w:val="000000"/>
                <w:sz w:val="22"/>
                <w:szCs w:val="22"/>
              </w:rPr>
            </w:pPr>
            <w:r>
              <w:rPr>
                <w:rFonts w:ascii="Arial" w:hAnsi="Arial" w:cs="Arial"/>
              </w:rPr>
              <w:t>ADET</w:t>
            </w:r>
          </w:p>
        </w:tc>
        <w:tc>
          <w:tcPr>
            <w:tcW w:w="2626" w:type="dxa"/>
            <w:gridSpan w:val="2"/>
            <w:tcBorders>
              <w:top w:val="nil"/>
              <w:left w:val="nil"/>
              <w:bottom w:val="single" w:sz="8" w:space="0" w:color="auto"/>
              <w:right w:val="single" w:sz="4" w:space="0" w:color="auto"/>
            </w:tcBorders>
            <w:shd w:val="clear" w:color="auto" w:fill="auto"/>
            <w:noWrap/>
            <w:vAlign w:val="bottom"/>
          </w:tcPr>
          <w:p w14:paraId="5092AB43" w14:textId="77777777" w:rsidR="00B02850" w:rsidRPr="006603A3" w:rsidRDefault="00B02850" w:rsidP="00B02850">
            <w:pPr>
              <w:rPr>
                <w:color w:val="000000"/>
                <w:sz w:val="22"/>
                <w:szCs w:val="22"/>
                <w:lang w:eastAsia="tr-TR"/>
              </w:rPr>
            </w:pPr>
          </w:p>
        </w:tc>
      </w:tr>
      <w:tr w:rsidR="00B02850" w:rsidRPr="006603A3" w14:paraId="05145ED4" w14:textId="77777777" w:rsidTr="00B02850">
        <w:trPr>
          <w:trHeight w:val="346"/>
        </w:trPr>
        <w:tc>
          <w:tcPr>
            <w:tcW w:w="621" w:type="dxa"/>
            <w:tcBorders>
              <w:top w:val="nil"/>
              <w:left w:val="single" w:sz="8" w:space="0" w:color="auto"/>
              <w:bottom w:val="single" w:sz="8" w:space="0" w:color="auto"/>
              <w:right w:val="single" w:sz="4" w:space="0" w:color="auto"/>
            </w:tcBorders>
            <w:shd w:val="clear" w:color="auto" w:fill="auto"/>
            <w:noWrap/>
            <w:vAlign w:val="bottom"/>
          </w:tcPr>
          <w:p w14:paraId="660DBC1F" w14:textId="77777777" w:rsidR="00B02850" w:rsidRDefault="00B02850" w:rsidP="00B02850">
            <w:pPr>
              <w:jc w:val="center"/>
              <w:rPr>
                <w:rFonts w:ascii="Arial" w:hAnsi="Arial" w:cs="Arial"/>
                <w:b/>
                <w:bCs/>
                <w:sz w:val="24"/>
                <w:szCs w:val="24"/>
              </w:rPr>
            </w:pPr>
            <w:r>
              <w:rPr>
                <w:rFonts w:ascii="Arial" w:hAnsi="Arial" w:cs="Arial"/>
                <w:b/>
                <w:bCs/>
              </w:rPr>
              <w:t>44</w:t>
            </w:r>
          </w:p>
        </w:tc>
        <w:tc>
          <w:tcPr>
            <w:tcW w:w="3312" w:type="dxa"/>
            <w:tcBorders>
              <w:top w:val="nil"/>
              <w:left w:val="nil"/>
              <w:bottom w:val="single" w:sz="8" w:space="0" w:color="auto"/>
              <w:right w:val="single" w:sz="4" w:space="0" w:color="auto"/>
            </w:tcBorders>
            <w:shd w:val="clear" w:color="auto" w:fill="auto"/>
            <w:noWrap/>
            <w:vAlign w:val="bottom"/>
          </w:tcPr>
          <w:p w14:paraId="37F6E421" w14:textId="523C9A43" w:rsidR="00B02850" w:rsidRDefault="00B02850" w:rsidP="00B02850">
            <w:pPr>
              <w:rPr>
                <w:rFonts w:ascii="Calibri" w:hAnsi="Calibri" w:cs="Calibri"/>
                <w:color w:val="000000"/>
                <w:sz w:val="22"/>
                <w:szCs w:val="22"/>
              </w:rPr>
            </w:pPr>
            <w:r>
              <w:rPr>
                <w:rFonts w:ascii="Arial" w:hAnsi="Arial" w:cs="Arial"/>
              </w:rPr>
              <w:t>TUR UCU ELMAS TOPUZ UÇ 2.7 MM (BİEN AİR UYUMLU)</w:t>
            </w:r>
          </w:p>
        </w:tc>
        <w:tc>
          <w:tcPr>
            <w:tcW w:w="2231" w:type="dxa"/>
            <w:tcBorders>
              <w:top w:val="nil"/>
              <w:left w:val="nil"/>
              <w:bottom w:val="single" w:sz="8" w:space="0" w:color="auto"/>
              <w:right w:val="single" w:sz="4" w:space="0" w:color="auto"/>
            </w:tcBorders>
            <w:vAlign w:val="bottom"/>
          </w:tcPr>
          <w:p w14:paraId="4DBF191E" w14:textId="77777777" w:rsidR="00B02850" w:rsidRDefault="00B02850" w:rsidP="00B02850">
            <w:pPr>
              <w:rPr>
                <w:rFonts w:ascii="Arial" w:hAnsi="Arial" w:cs="Arial"/>
              </w:rPr>
            </w:pPr>
          </w:p>
        </w:tc>
        <w:tc>
          <w:tcPr>
            <w:tcW w:w="921" w:type="dxa"/>
            <w:tcBorders>
              <w:top w:val="nil"/>
              <w:left w:val="single" w:sz="4" w:space="0" w:color="auto"/>
              <w:bottom w:val="single" w:sz="8" w:space="0" w:color="auto"/>
              <w:right w:val="single" w:sz="4" w:space="0" w:color="auto"/>
            </w:tcBorders>
            <w:shd w:val="clear" w:color="auto" w:fill="auto"/>
            <w:noWrap/>
            <w:vAlign w:val="bottom"/>
          </w:tcPr>
          <w:p w14:paraId="159A8AED" w14:textId="2C416696" w:rsidR="00B02850" w:rsidRDefault="00B02850" w:rsidP="00B02850">
            <w:pPr>
              <w:rPr>
                <w:rFonts w:ascii="Calibri" w:hAnsi="Calibri" w:cs="Calibri"/>
                <w:color w:val="000000"/>
                <w:sz w:val="22"/>
                <w:szCs w:val="22"/>
              </w:rPr>
            </w:pPr>
            <w:r>
              <w:rPr>
                <w:rFonts w:ascii="Arial" w:hAnsi="Arial" w:cs="Arial"/>
              </w:rPr>
              <w:t>4</w:t>
            </w:r>
          </w:p>
        </w:tc>
        <w:tc>
          <w:tcPr>
            <w:tcW w:w="887" w:type="dxa"/>
            <w:tcBorders>
              <w:top w:val="nil"/>
              <w:left w:val="nil"/>
              <w:bottom w:val="single" w:sz="8" w:space="0" w:color="auto"/>
              <w:right w:val="single" w:sz="4" w:space="0" w:color="auto"/>
            </w:tcBorders>
            <w:shd w:val="clear" w:color="auto" w:fill="auto"/>
            <w:noWrap/>
            <w:vAlign w:val="bottom"/>
          </w:tcPr>
          <w:p w14:paraId="64D05DC4" w14:textId="64094422" w:rsidR="00B02850" w:rsidRDefault="00B02850" w:rsidP="00B02850">
            <w:pPr>
              <w:rPr>
                <w:rFonts w:ascii="Calibri" w:hAnsi="Calibri" w:cs="Calibri"/>
                <w:color w:val="000000"/>
                <w:sz w:val="22"/>
                <w:szCs w:val="22"/>
              </w:rPr>
            </w:pPr>
            <w:r>
              <w:rPr>
                <w:rFonts w:ascii="Arial" w:hAnsi="Arial" w:cs="Arial"/>
              </w:rPr>
              <w:t>ADET</w:t>
            </w:r>
          </w:p>
        </w:tc>
        <w:tc>
          <w:tcPr>
            <w:tcW w:w="2626" w:type="dxa"/>
            <w:gridSpan w:val="2"/>
            <w:tcBorders>
              <w:top w:val="nil"/>
              <w:left w:val="nil"/>
              <w:bottom w:val="single" w:sz="8" w:space="0" w:color="auto"/>
              <w:right w:val="single" w:sz="4" w:space="0" w:color="auto"/>
            </w:tcBorders>
            <w:shd w:val="clear" w:color="auto" w:fill="auto"/>
            <w:noWrap/>
            <w:vAlign w:val="bottom"/>
          </w:tcPr>
          <w:p w14:paraId="28AA26D5" w14:textId="77777777" w:rsidR="00B02850" w:rsidRPr="006603A3" w:rsidRDefault="00B02850" w:rsidP="00B02850">
            <w:pPr>
              <w:rPr>
                <w:color w:val="000000"/>
                <w:sz w:val="22"/>
                <w:szCs w:val="22"/>
                <w:lang w:eastAsia="tr-TR"/>
              </w:rPr>
            </w:pPr>
          </w:p>
        </w:tc>
      </w:tr>
      <w:tr w:rsidR="00B02850" w:rsidRPr="006603A3" w14:paraId="5FE3B836" w14:textId="77777777" w:rsidTr="00B02850">
        <w:trPr>
          <w:trHeight w:val="346"/>
        </w:trPr>
        <w:tc>
          <w:tcPr>
            <w:tcW w:w="621" w:type="dxa"/>
            <w:tcBorders>
              <w:top w:val="nil"/>
              <w:left w:val="single" w:sz="8" w:space="0" w:color="auto"/>
              <w:bottom w:val="single" w:sz="8" w:space="0" w:color="auto"/>
              <w:right w:val="single" w:sz="4" w:space="0" w:color="auto"/>
            </w:tcBorders>
            <w:shd w:val="clear" w:color="auto" w:fill="auto"/>
            <w:noWrap/>
            <w:vAlign w:val="bottom"/>
          </w:tcPr>
          <w:p w14:paraId="7986B15F" w14:textId="77777777" w:rsidR="00B02850" w:rsidRDefault="00B02850" w:rsidP="00B02850">
            <w:pPr>
              <w:jc w:val="center"/>
              <w:rPr>
                <w:rFonts w:ascii="Arial" w:hAnsi="Arial" w:cs="Arial"/>
                <w:b/>
                <w:bCs/>
                <w:sz w:val="24"/>
                <w:szCs w:val="24"/>
              </w:rPr>
            </w:pPr>
            <w:r>
              <w:rPr>
                <w:rFonts w:ascii="Arial" w:hAnsi="Arial" w:cs="Arial"/>
                <w:b/>
                <w:bCs/>
              </w:rPr>
              <w:t>45</w:t>
            </w:r>
          </w:p>
        </w:tc>
        <w:tc>
          <w:tcPr>
            <w:tcW w:w="3312" w:type="dxa"/>
            <w:tcBorders>
              <w:top w:val="nil"/>
              <w:left w:val="nil"/>
              <w:bottom w:val="single" w:sz="8" w:space="0" w:color="auto"/>
              <w:right w:val="single" w:sz="4" w:space="0" w:color="auto"/>
            </w:tcBorders>
            <w:shd w:val="clear" w:color="auto" w:fill="auto"/>
            <w:noWrap/>
            <w:vAlign w:val="bottom"/>
          </w:tcPr>
          <w:p w14:paraId="3F4F78DB" w14:textId="79F6CC96" w:rsidR="00B02850" w:rsidRDefault="00B02850" w:rsidP="00B02850">
            <w:pPr>
              <w:rPr>
                <w:rFonts w:ascii="Calibri" w:hAnsi="Calibri" w:cs="Calibri"/>
                <w:color w:val="000000"/>
                <w:sz w:val="22"/>
                <w:szCs w:val="22"/>
              </w:rPr>
            </w:pPr>
            <w:r>
              <w:rPr>
                <w:rFonts w:ascii="Arial" w:hAnsi="Arial" w:cs="Arial"/>
              </w:rPr>
              <w:t>TUR UCU ELMAS TOPUZ UÇ 3.5 MM (BİEN AİR UYUMLU)</w:t>
            </w:r>
          </w:p>
        </w:tc>
        <w:tc>
          <w:tcPr>
            <w:tcW w:w="2231" w:type="dxa"/>
            <w:tcBorders>
              <w:top w:val="nil"/>
              <w:left w:val="nil"/>
              <w:bottom w:val="single" w:sz="8" w:space="0" w:color="auto"/>
              <w:right w:val="single" w:sz="4" w:space="0" w:color="auto"/>
            </w:tcBorders>
            <w:vAlign w:val="bottom"/>
          </w:tcPr>
          <w:p w14:paraId="497BEF0D" w14:textId="77777777" w:rsidR="00B02850" w:rsidRDefault="00B02850" w:rsidP="00B02850">
            <w:pPr>
              <w:rPr>
                <w:rFonts w:ascii="Arial" w:hAnsi="Arial" w:cs="Arial"/>
              </w:rPr>
            </w:pPr>
          </w:p>
        </w:tc>
        <w:tc>
          <w:tcPr>
            <w:tcW w:w="921" w:type="dxa"/>
            <w:tcBorders>
              <w:top w:val="nil"/>
              <w:left w:val="single" w:sz="4" w:space="0" w:color="auto"/>
              <w:bottom w:val="single" w:sz="8" w:space="0" w:color="auto"/>
              <w:right w:val="single" w:sz="4" w:space="0" w:color="auto"/>
            </w:tcBorders>
            <w:shd w:val="clear" w:color="auto" w:fill="auto"/>
            <w:noWrap/>
            <w:vAlign w:val="bottom"/>
          </w:tcPr>
          <w:p w14:paraId="66DC4066" w14:textId="5287BCAB" w:rsidR="00B02850" w:rsidRDefault="00B02850" w:rsidP="00B02850">
            <w:pPr>
              <w:rPr>
                <w:rFonts w:ascii="Calibri" w:hAnsi="Calibri" w:cs="Calibri"/>
                <w:color w:val="000000"/>
                <w:sz w:val="22"/>
                <w:szCs w:val="22"/>
              </w:rPr>
            </w:pPr>
            <w:r>
              <w:rPr>
                <w:rFonts w:ascii="Arial" w:hAnsi="Arial" w:cs="Arial"/>
              </w:rPr>
              <w:t>4</w:t>
            </w:r>
          </w:p>
        </w:tc>
        <w:tc>
          <w:tcPr>
            <w:tcW w:w="887" w:type="dxa"/>
            <w:tcBorders>
              <w:top w:val="nil"/>
              <w:left w:val="nil"/>
              <w:bottom w:val="single" w:sz="8" w:space="0" w:color="auto"/>
              <w:right w:val="single" w:sz="4" w:space="0" w:color="auto"/>
            </w:tcBorders>
            <w:shd w:val="clear" w:color="auto" w:fill="auto"/>
            <w:noWrap/>
            <w:vAlign w:val="bottom"/>
          </w:tcPr>
          <w:p w14:paraId="2A9F76E7" w14:textId="3C5DD0AD" w:rsidR="00B02850" w:rsidRDefault="00B02850" w:rsidP="00B02850">
            <w:pPr>
              <w:rPr>
                <w:rFonts w:ascii="Calibri" w:hAnsi="Calibri" w:cs="Calibri"/>
                <w:color w:val="000000"/>
                <w:sz w:val="22"/>
                <w:szCs w:val="22"/>
              </w:rPr>
            </w:pPr>
            <w:r>
              <w:rPr>
                <w:rFonts w:ascii="Arial" w:hAnsi="Arial" w:cs="Arial"/>
              </w:rPr>
              <w:t>ADET</w:t>
            </w:r>
          </w:p>
        </w:tc>
        <w:tc>
          <w:tcPr>
            <w:tcW w:w="2626" w:type="dxa"/>
            <w:gridSpan w:val="2"/>
            <w:tcBorders>
              <w:top w:val="nil"/>
              <w:left w:val="nil"/>
              <w:bottom w:val="single" w:sz="8" w:space="0" w:color="auto"/>
              <w:right w:val="single" w:sz="4" w:space="0" w:color="auto"/>
            </w:tcBorders>
            <w:shd w:val="clear" w:color="auto" w:fill="auto"/>
            <w:noWrap/>
            <w:vAlign w:val="bottom"/>
          </w:tcPr>
          <w:p w14:paraId="42A13A55" w14:textId="77777777" w:rsidR="00B02850" w:rsidRPr="006603A3" w:rsidRDefault="00B02850" w:rsidP="00B02850">
            <w:pPr>
              <w:rPr>
                <w:color w:val="000000"/>
                <w:sz w:val="22"/>
                <w:szCs w:val="22"/>
                <w:lang w:eastAsia="tr-TR"/>
              </w:rPr>
            </w:pPr>
          </w:p>
        </w:tc>
      </w:tr>
      <w:tr w:rsidR="00B02850" w:rsidRPr="006603A3" w14:paraId="706DCE24" w14:textId="77777777" w:rsidTr="00B02850">
        <w:trPr>
          <w:trHeight w:val="346"/>
        </w:trPr>
        <w:tc>
          <w:tcPr>
            <w:tcW w:w="621" w:type="dxa"/>
            <w:tcBorders>
              <w:top w:val="nil"/>
              <w:left w:val="single" w:sz="8" w:space="0" w:color="auto"/>
              <w:bottom w:val="single" w:sz="8" w:space="0" w:color="auto"/>
              <w:right w:val="single" w:sz="4" w:space="0" w:color="auto"/>
            </w:tcBorders>
            <w:shd w:val="clear" w:color="auto" w:fill="auto"/>
            <w:noWrap/>
            <w:vAlign w:val="bottom"/>
          </w:tcPr>
          <w:p w14:paraId="3E1ECE2D" w14:textId="77777777" w:rsidR="00B02850" w:rsidRDefault="00B02850" w:rsidP="00B02850">
            <w:pPr>
              <w:jc w:val="center"/>
              <w:rPr>
                <w:rFonts w:ascii="Arial" w:hAnsi="Arial" w:cs="Arial"/>
                <w:b/>
                <w:bCs/>
                <w:sz w:val="24"/>
                <w:szCs w:val="24"/>
              </w:rPr>
            </w:pPr>
            <w:r>
              <w:rPr>
                <w:rFonts w:ascii="Arial" w:hAnsi="Arial" w:cs="Arial"/>
                <w:b/>
                <w:bCs/>
              </w:rPr>
              <w:t>46</w:t>
            </w:r>
          </w:p>
        </w:tc>
        <w:tc>
          <w:tcPr>
            <w:tcW w:w="3312" w:type="dxa"/>
            <w:tcBorders>
              <w:top w:val="nil"/>
              <w:left w:val="nil"/>
              <w:bottom w:val="single" w:sz="8" w:space="0" w:color="auto"/>
              <w:right w:val="single" w:sz="4" w:space="0" w:color="auto"/>
            </w:tcBorders>
            <w:shd w:val="clear" w:color="auto" w:fill="auto"/>
            <w:noWrap/>
            <w:vAlign w:val="bottom"/>
          </w:tcPr>
          <w:p w14:paraId="3ED87707" w14:textId="0C1384F1" w:rsidR="00B02850" w:rsidRDefault="00B02850" w:rsidP="00B02850">
            <w:pPr>
              <w:rPr>
                <w:rFonts w:ascii="Calibri" w:hAnsi="Calibri" w:cs="Calibri"/>
                <w:color w:val="000000"/>
                <w:sz w:val="22"/>
                <w:szCs w:val="22"/>
              </w:rPr>
            </w:pPr>
            <w:r>
              <w:rPr>
                <w:rFonts w:ascii="Arial" w:hAnsi="Arial" w:cs="Arial"/>
              </w:rPr>
              <w:t>CERRAHİ KESİCİ TUR UCU 4.5 MM (BİON AİR SA UYUMLU)</w:t>
            </w:r>
          </w:p>
        </w:tc>
        <w:tc>
          <w:tcPr>
            <w:tcW w:w="2231" w:type="dxa"/>
            <w:tcBorders>
              <w:top w:val="nil"/>
              <w:left w:val="nil"/>
              <w:bottom w:val="single" w:sz="8" w:space="0" w:color="auto"/>
              <w:right w:val="single" w:sz="4" w:space="0" w:color="auto"/>
            </w:tcBorders>
            <w:vAlign w:val="bottom"/>
          </w:tcPr>
          <w:p w14:paraId="22DA1C84" w14:textId="77777777" w:rsidR="00B02850" w:rsidRDefault="00B02850" w:rsidP="00B02850">
            <w:pPr>
              <w:rPr>
                <w:rFonts w:ascii="Arial" w:hAnsi="Arial" w:cs="Arial"/>
              </w:rPr>
            </w:pPr>
          </w:p>
        </w:tc>
        <w:tc>
          <w:tcPr>
            <w:tcW w:w="921" w:type="dxa"/>
            <w:tcBorders>
              <w:top w:val="nil"/>
              <w:left w:val="single" w:sz="4" w:space="0" w:color="auto"/>
              <w:bottom w:val="single" w:sz="8" w:space="0" w:color="auto"/>
              <w:right w:val="single" w:sz="4" w:space="0" w:color="auto"/>
            </w:tcBorders>
            <w:shd w:val="clear" w:color="auto" w:fill="auto"/>
            <w:noWrap/>
            <w:vAlign w:val="bottom"/>
          </w:tcPr>
          <w:p w14:paraId="115B29DA" w14:textId="761B4D8B" w:rsidR="00B02850" w:rsidRDefault="00B02850" w:rsidP="00B02850">
            <w:pPr>
              <w:rPr>
                <w:rFonts w:ascii="Calibri" w:hAnsi="Calibri" w:cs="Calibri"/>
                <w:color w:val="000000"/>
                <w:sz w:val="22"/>
                <w:szCs w:val="22"/>
              </w:rPr>
            </w:pPr>
            <w:r>
              <w:rPr>
                <w:rFonts w:ascii="Arial" w:hAnsi="Arial" w:cs="Arial"/>
              </w:rPr>
              <w:t>4</w:t>
            </w:r>
          </w:p>
        </w:tc>
        <w:tc>
          <w:tcPr>
            <w:tcW w:w="887" w:type="dxa"/>
            <w:tcBorders>
              <w:top w:val="nil"/>
              <w:left w:val="nil"/>
              <w:bottom w:val="single" w:sz="8" w:space="0" w:color="auto"/>
              <w:right w:val="single" w:sz="4" w:space="0" w:color="auto"/>
            </w:tcBorders>
            <w:shd w:val="clear" w:color="auto" w:fill="auto"/>
            <w:noWrap/>
            <w:vAlign w:val="bottom"/>
          </w:tcPr>
          <w:p w14:paraId="71614FA8" w14:textId="107ABF64" w:rsidR="00B02850" w:rsidRDefault="00B02850" w:rsidP="00B02850">
            <w:pPr>
              <w:rPr>
                <w:rFonts w:ascii="Calibri" w:hAnsi="Calibri" w:cs="Calibri"/>
                <w:color w:val="000000"/>
                <w:sz w:val="22"/>
                <w:szCs w:val="22"/>
              </w:rPr>
            </w:pPr>
            <w:r>
              <w:rPr>
                <w:rFonts w:ascii="Arial" w:hAnsi="Arial" w:cs="Arial"/>
              </w:rPr>
              <w:t>ADET</w:t>
            </w:r>
          </w:p>
        </w:tc>
        <w:tc>
          <w:tcPr>
            <w:tcW w:w="2626" w:type="dxa"/>
            <w:gridSpan w:val="2"/>
            <w:tcBorders>
              <w:top w:val="nil"/>
              <w:left w:val="nil"/>
              <w:bottom w:val="single" w:sz="8" w:space="0" w:color="auto"/>
              <w:right w:val="single" w:sz="4" w:space="0" w:color="auto"/>
            </w:tcBorders>
            <w:shd w:val="clear" w:color="auto" w:fill="auto"/>
            <w:noWrap/>
            <w:vAlign w:val="bottom"/>
          </w:tcPr>
          <w:p w14:paraId="3D39DA77" w14:textId="77777777" w:rsidR="00B02850" w:rsidRPr="006603A3" w:rsidRDefault="00B02850" w:rsidP="00B02850">
            <w:pPr>
              <w:rPr>
                <w:color w:val="000000"/>
                <w:sz w:val="22"/>
                <w:szCs w:val="22"/>
                <w:lang w:eastAsia="tr-TR"/>
              </w:rPr>
            </w:pPr>
          </w:p>
        </w:tc>
      </w:tr>
      <w:tr w:rsidR="00B02850" w:rsidRPr="006603A3" w14:paraId="4245802D" w14:textId="77777777" w:rsidTr="00B02850">
        <w:trPr>
          <w:trHeight w:val="346"/>
        </w:trPr>
        <w:tc>
          <w:tcPr>
            <w:tcW w:w="621" w:type="dxa"/>
            <w:tcBorders>
              <w:top w:val="nil"/>
              <w:left w:val="single" w:sz="8" w:space="0" w:color="auto"/>
              <w:bottom w:val="single" w:sz="8" w:space="0" w:color="auto"/>
              <w:right w:val="single" w:sz="4" w:space="0" w:color="auto"/>
            </w:tcBorders>
            <w:shd w:val="clear" w:color="auto" w:fill="auto"/>
            <w:noWrap/>
            <w:vAlign w:val="bottom"/>
          </w:tcPr>
          <w:p w14:paraId="3F8A3117" w14:textId="77777777" w:rsidR="00B02850" w:rsidRDefault="00B02850" w:rsidP="00B02850">
            <w:pPr>
              <w:jc w:val="center"/>
              <w:rPr>
                <w:rFonts w:ascii="Arial" w:hAnsi="Arial" w:cs="Arial"/>
                <w:b/>
                <w:bCs/>
                <w:sz w:val="24"/>
                <w:szCs w:val="24"/>
              </w:rPr>
            </w:pPr>
            <w:r>
              <w:rPr>
                <w:rFonts w:ascii="Arial" w:hAnsi="Arial" w:cs="Arial"/>
                <w:b/>
                <w:bCs/>
              </w:rPr>
              <w:t>47</w:t>
            </w:r>
          </w:p>
        </w:tc>
        <w:tc>
          <w:tcPr>
            <w:tcW w:w="3312" w:type="dxa"/>
            <w:tcBorders>
              <w:top w:val="nil"/>
              <w:left w:val="nil"/>
              <w:bottom w:val="single" w:sz="8" w:space="0" w:color="auto"/>
              <w:right w:val="single" w:sz="4" w:space="0" w:color="auto"/>
            </w:tcBorders>
            <w:shd w:val="clear" w:color="auto" w:fill="auto"/>
            <w:noWrap/>
            <w:vAlign w:val="bottom"/>
          </w:tcPr>
          <w:p w14:paraId="338A1C7E" w14:textId="63DFBB22" w:rsidR="00B02850" w:rsidRDefault="00B02850" w:rsidP="00B02850">
            <w:pPr>
              <w:rPr>
                <w:rFonts w:ascii="Calibri" w:hAnsi="Calibri" w:cs="Calibri"/>
                <w:color w:val="000000"/>
                <w:sz w:val="22"/>
                <w:szCs w:val="22"/>
              </w:rPr>
            </w:pPr>
            <w:r>
              <w:rPr>
                <w:rFonts w:ascii="Arial" w:hAnsi="Arial" w:cs="Arial"/>
              </w:rPr>
              <w:t>TUR UCU ELMAS TOPUZ UÇ 6.0 MM (BİEN AİR UYUMLU)</w:t>
            </w:r>
          </w:p>
        </w:tc>
        <w:tc>
          <w:tcPr>
            <w:tcW w:w="2231" w:type="dxa"/>
            <w:tcBorders>
              <w:top w:val="nil"/>
              <w:left w:val="nil"/>
              <w:bottom w:val="single" w:sz="8" w:space="0" w:color="auto"/>
              <w:right w:val="single" w:sz="4" w:space="0" w:color="auto"/>
            </w:tcBorders>
            <w:vAlign w:val="bottom"/>
          </w:tcPr>
          <w:p w14:paraId="114B8ACC" w14:textId="77777777" w:rsidR="00B02850" w:rsidRDefault="00B02850" w:rsidP="00B02850">
            <w:pPr>
              <w:rPr>
                <w:rFonts w:ascii="Arial" w:hAnsi="Arial" w:cs="Arial"/>
              </w:rPr>
            </w:pPr>
          </w:p>
        </w:tc>
        <w:tc>
          <w:tcPr>
            <w:tcW w:w="921" w:type="dxa"/>
            <w:tcBorders>
              <w:top w:val="nil"/>
              <w:left w:val="single" w:sz="4" w:space="0" w:color="auto"/>
              <w:bottom w:val="single" w:sz="8" w:space="0" w:color="auto"/>
              <w:right w:val="single" w:sz="4" w:space="0" w:color="auto"/>
            </w:tcBorders>
            <w:shd w:val="clear" w:color="auto" w:fill="auto"/>
            <w:noWrap/>
            <w:vAlign w:val="bottom"/>
          </w:tcPr>
          <w:p w14:paraId="5473DF25" w14:textId="500D1666" w:rsidR="00B02850" w:rsidRDefault="00B02850" w:rsidP="00B02850">
            <w:pPr>
              <w:rPr>
                <w:rFonts w:ascii="Calibri" w:hAnsi="Calibri" w:cs="Calibri"/>
                <w:color w:val="000000"/>
                <w:sz w:val="22"/>
                <w:szCs w:val="22"/>
              </w:rPr>
            </w:pPr>
            <w:r>
              <w:rPr>
                <w:rFonts w:ascii="Arial" w:hAnsi="Arial" w:cs="Arial"/>
              </w:rPr>
              <w:t>4</w:t>
            </w:r>
          </w:p>
        </w:tc>
        <w:tc>
          <w:tcPr>
            <w:tcW w:w="887" w:type="dxa"/>
            <w:tcBorders>
              <w:top w:val="nil"/>
              <w:left w:val="nil"/>
              <w:bottom w:val="single" w:sz="8" w:space="0" w:color="auto"/>
              <w:right w:val="single" w:sz="4" w:space="0" w:color="auto"/>
            </w:tcBorders>
            <w:shd w:val="clear" w:color="auto" w:fill="auto"/>
            <w:noWrap/>
            <w:vAlign w:val="bottom"/>
          </w:tcPr>
          <w:p w14:paraId="7C447251" w14:textId="2121344D" w:rsidR="00B02850" w:rsidRDefault="00B02850" w:rsidP="00B02850">
            <w:pPr>
              <w:rPr>
                <w:rFonts w:ascii="Calibri" w:hAnsi="Calibri" w:cs="Calibri"/>
                <w:color w:val="000000"/>
                <w:sz w:val="22"/>
                <w:szCs w:val="22"/>
              </w:rPr>
            </w:pPr>
            <w:r>
              <w:rPr>
                <w:rFonts w:ascii="Arial" w:hAnsi="Arial" w:cs="Arial"/>
              </w:rPr>
              <w:t>ADET</w:t>
            </w:r>
          </w:p>
        </w:tc>
        <w:tc>
          <w:tcPr>
            <w:tcW w:w="2626" w:type="dxa"/>
            <w:gridSpan w:val="2"/>
            <w:tcBorders>
              <w:top w:val="nil"/>
              <w:left w:val="nil"/>
              <w:bottom w:val="single" w:sz="8" w:space="0" w:color="auto"/>
              <w:right w:val="single" w:sz="4" w:space="0" w:color="auto"/>
            </w:tcBorders>
            <w:shd w:val="clear" w:color="auto" w:fill="auto"/>
            <w:noWrap/>
            <w:vAlign w:val="bottom"/>
          </w:tcPr>
          <w:p w14:paraId="68E2927F" w14:textId="77777777" w:rsidR="00B02850" w:rsidRPr="006603A3" w:rsidRDefault="00B02850" w:rsidP="00B02850">
            <w:pPr>
              <w:rPr>
                <w:color w:val="000000"/>
                <w:sz w:val="22"/>
                <w:szCs w:val="22"/>
                <w:lang w:eastAsia="tr-TR"/>
              </w:rPr>
            </w:pPr>
          </w:p>
        </w:tc>
      </w:tr>
      <w:tr w:rsidR="00B02850" w:rsidRPr="006603A3" w14:paraId="2B4EFF31" w14:textId="77777777" w:rsidTr="00B02850">
        <w:trPr>
          <w:trHeight w:val="346"/>
        </w:trPr>
        <w:tc>
          <w:tcPr>
            <w:tcW w:w="621" w:type="dxa"/>
            <w:tcBorders>
              <w:top w:val="nil"/>
              <w:left w:val="single" w:sz="8" w:space="0" w:color="auto"/>
              <w:bottom w:val="single" w:sz="8" w:space="0" w:color="auto"/>
              <w:right w:val="single" w:sz="4" w:space="0" w:color="auto"/>
            </w:tcBorders>
            <w:shd w:val="clear" w:color="auto" w:fill="auto"/>
            <w:noWrap/>
            <w:vAlign w:val="bottom"/>
          </w:tcPr>
          <w:p w14:paraId="7F5324EC" w14:textId="77777777" w:rsidR="00B02850" w:rsidRDefault="00B02850" w:rsidP="00B02850">
            <w:pPr>
              <w:jc w:val="center"/>
              <w:rPr>
                <w:rFonts w:ascii="Arial" w:hAnsi="Arial" w:cs="Arial"/>
                <w:b/>
                <w:bCs/>
                <w:sz w:val="24"/>
                <w:szCs w:val="24"/>
              </w:rPr>
            </w:pPr>
            <w:r>
              <w:rPr>
                <w:rFonts w:ascii="Arial" w:hAnsi="Arial" w:cs="Arial"/>
                <w:b/>
                <w:bCs/>
              </w:rPr>
              <w:t>48</w:t>
            </w:r>
          </w:p>
        </w:tc>
        <w:tc>
          <w:tcPr>
            <w:tcW w:w="3312" w:type="dxa"/>
            <w:tcBorders>
              <w:top w:val="nil"/>
              <w:left w:val="nil"/>
              <w:bottom w:val="single" w:sz="8" w:space="0" w:color="auto"/>
              <w:right w:val="single" w:sz="4" w:space="0" w:color="auto"/>
            </w:tcBorders>
            <w:shd w:val="clear" w:color="auto" w:fill="auto"/>
            <w:noWrap/>
            <w:vAlign w:val="bottom"/>
          </w:tcPr>
          <w:p w14:paraId="33BC6520" w14:textId="191B004A" w:rsidR="00B02850" w:rsidRDefault="00B02850" w:rsidP="00B02850">
            <w:pPr>
              <w:rPr>
                <w:rFonts w:ascii="Calibri" w:hAnsi="Calibri" w:cs="Calibri"/>
                <w:color w:val="000000"/>
                <w:sz w:val="22"/>
                <w:szCs w:val="22"/>
              </w:rPr>
            </w:pPr>
            <w:r>
              <w:rPr>
                <w:rFonts w:ascii="Arial" w:hAnsi="Arial" w:cs="Arial"/>
              </w:rPr>
              <w:t>PROB 4 MM (OAE CİH.İÇİN)</w:t>
            </w:r>
          </w:p>
        </w:tc>
        <w:tc>
          <w:tcPr>
            <w:tcW w:w="2231" w:type="dxa"/>
            <w:tcBorders>
              <w:top w:val="nil"/>
              <w:left w:val="nil"/>
              <w:bottom w:val="single" w:sz="8" w:space="0" w:color="auto"/>
              <w:right w:val="single" w:sz="4" w:space="0" w:color="auto"/>
            </w:tcBorders>
            <w:vAlign w:val="bottom"/>
          </w:tcPr>
          <w:p w14:paraId="3821F672" w14:textId="77777777" w:rsidR="00B02850" w:rsidRDefault="00B02850" w:rsidP="00B02850">
            <w:pPr>
              <w:rPr>
                <w:rFonts w:ascii="Arial" w:hAnsi="Arial" w:cs="Arial"/>
              </w:rPr>
            </w:pPr>
          </w:p>
        </w:tc>
        <w:tc>
          <w:tcPr>
            <w:tcW w:w="921" w:type="dxa"/>
            <w:tcBorders>
              <w:top w:val="nil"/>
              <w:left w:val="single" w:sz="4" w:space="0" w:color="auto"/>
              <w:bottom w:val="single" w:sz="8" w:space="0" w:color="auto"/>
              <w:right w:val="single" w:sz="4" w:space="0" w:color="auto"/>
            </w:tcBorders>
            <w:shd w:val="clear" w:color="auto" w:fill="auto"/>
            <w:noWrap/>
            <w:vAlign w:val="bottom"/>
          </w:tcPr>
          <w:p w14:paraId="5D804BF9" w14:textId="11E0415F" w:rsidR="00B02850" w:rsidRDefault="00B02850" w:rsidP="00B02850">
            <w:pPr>
              <w:rPr>
                <w:rFonts w:ascii="Calibri" w:hAnsi="Calibri" w:cs="Calibri"/>
                <w:color w:val="000000"/>
                <w:sz w:val="22"/>
                <w:szCs w:val="22"/>
              </w:rPr>
            </w:pPr>
            <w:r>
              <w:rPr>
                <w:rFonts w:ascii="Arial" w:hAnsi="Arial" w:cs="Arial"/>
              </w:rPr>
              <w:t>100</w:t>
            </w:r>
          </w:p>
        </w:tc>
        <w:tc>
          <w:tcPr>
            <w:tcW w:w="887" w:type="dxa"/>
            <w:tcBorders>
              <w:top w:val="nil"/>
              <w:left w:val="nil"/>
              <w:bottom w:val="single" w:sz="8" w:space="0" w:color="auto"/>
              <w:right w:val="single" w:sz="4" w:space="0" w:color="auto"/>
            </w:tcBorders>
            <w:shd w:val="clear" w:color="auto" w:fill="auto"/>
            <w:noWrap/>
            <w:vAlign w:val="bottom"/>
          </w:tcPr>
          <w:p w14:paraId="1DEF7703" w14:textId="6338935B" w:rsidR="00B02850" w:rsidRDefault="00B02850" w:rsidP="00B02850">
            <w:pPr>
              <w:rPr>
                <w:rFonts w:ascii="Calibri" w:hAnsi="Calibri" w:cs="Calibri"/>
                <w:color w:val="000000"/>
                <w:sz w:val="22"/>
                <w:szCs w:val="22"/>
              </w:rPr>
            </w:pPr>
            <w:r>
              <w:rPr>
                <w:rFonts w:ascii="Arial" w:hAnsi="Arial" w:cs="Arial"/>
              </w:rPr>
              <w:t>ADET</w:t>
            </w:r>
          </w:p>
        </w:tc>
        <w:tc>
          <w:tcPr>
            <w:tcW w:w="2626" w:type="dxa"/>
            <w:gridSpan w:val="2"/>
            <w:tcBorders>
              <w:top w:val="nil"/>
              <w:left w:val="nil"/>
              <w:bottom w:val="single" w:sz="8" w:space="0" w:color="auto"/>
              <w:right w:val="single" w:sz="4" w:space="0" w:color="auto"/>
            </w:tcBorders>
            <w:shd w:val="clear" w:color="auto" w:fill="auto"/>
            <w:noWrap/>
            <w:vAlign w:val="bottom"/>
          </w:tcPr>
          <w:p w14:paraId="06B5629E" w14:textId="77777777" w:rsidR="00B02850" w:rsidRPr="006603A3" w:rsidRDefault="00B02850" w:rsidP="00B02850">
            <w:pPr>
              <w:rPr>
                <w:color w:val="000000"/>
                <w:sz w:val="22"/>
                <w:szCs w:val="22"/>
                <w:lang w:eastAsia="tr-TR"/>
              </w:rPr>
            </w:pPr>
          </w:p>
        </w:tc>
      </w:tr>
      <w:tr w:rsidR="00B02850" w:rsidRPr="006603A3" w14:paraId="3EB1FF4A" w14:textId="77777777" w:rsidTr="00B02850">
        <w:trPr>
          <w:trHeight w:val="346"/>
        </w:trPr>
        <w:tc>
          <w:tcPr>
            <w:tcW w:w="621" w:type="dxa"/>
            <w:tcBorders>
              <w:top w:val="nil"/>
              <w:left w:val="single" w:sz="8" w:space="0" w:color="auto"/>
              <w:bottom w:val="single" w:sz="8" w:space="0" w:color="auto"/>
              <w:right w:val="single" w:sz="4" w:space="0" w:color="auto"/>
            </w:tcBorders>
            <w:shd w:val="clear" w:color="auto" w:fill="auto"/>
            <w:noWrap/>
            <w:vAlign w:val="bottom"/>
          </w:tcPr>
          <w:p w14:paraId="10A0CE59" w14:textId="77777777" w:rsidR="00B02850" w:rsidRDefault="00B02850" w:rsidP="00B02850">
            <w:pPr>
              <w:jc w:val="center"/>
              <w:rPr>
                <w:rFonts w:ascii="Arial" w:hAnsi="Arial" w:cs="Arial"/>
                <w:b/>
                <w:bCs/>
                <w:sz w:val="24"/>
                <w:szCs w:val="24"/>
              </w:rPr>
            </w:pPr>
            <w:r>
              <w:rPr>
                <w:rFonts w:ascii="Arial" w:hAnsi="Arial" w:cs="Arial"/>
                <w:b/>
                <w:bCs/>
              </w:rPr>
              <w:t>49</w:t>
            </w:r>
          </w:p>
        </w:tc>
        <w:tc>
          <w:tcPr>
            <w:tcW w:w="3312" w:type="dxa"/>
            <w:tcBorders>
              <w:top w:val="nil"/>
              <w:left w:val="nil"/>
              <w:bottom w:val="single" w:sz="8" w:space="0" w:color="auto"/>
              <w:right w:val="single" w:sz="4" w:space="0" w:color="auto"/>
            </w:tcBorders>
            <w:shd w:val="clear" w:color="auto" w:fill="auto"/>
            <w:noWrap/>
            <w:vAlign w:val="bottom"/>
          </w:tcPr>
          <w:p w14:paraId="0418F41E" w14:textId="3BE6D0CE" w:rsidR="00B02850" w:rsidRDefault="00B02850" w:rsidP="00B02850">
            <w:pPr>
              <w:rPr>
                <w:rFonts w:ascii="Calibri" w:hAnsi="Calibri" w:cs="Calibri"/>
                <w:color w:val="000000"/>
                <w:sz w:val="22"/>
                <w:szCs w:val="22"/>
              </w:rPr>
            </w:pPr>
            <w:r>
              <w:rPr>
                <w:rFonts w:ascii="Arial" w:hAnsi="Arial" w:cs="Arial"/>
              </w:rPr>
              <w:t>SÜNGER PROBU YENİ DOĞAN (ABR CİH.İÇİN)</w:t>
            </w:r>
          </w:p>
        </w:tc>
        <w:tc>
          <w:tcPr>
            <w:tcW w:w="2231" w:type="dxa"/>
            <w:tcBorders>
              <w:top w:val="nil"/>
              <w:left w:val="nil"/>
              <w:bottom w:val="single" w:sz="8" w:space="0" w:color="auto"/>
              <w:right w:val="single" w:sz="4" w:space="0" w:color="auto"/>
            </w:tcBorders>
            <w:vAlign w:val="bottom"/>
          </w:tcPr>
          <w:p w14:paraId="14A1B4D5" w14:textId="4801D13A" w:rsidR="00B02850" w:rsidRDefault="00B02850" w:rsidP="00B02850">
            <w:pPr>
              <w:rPr>
                <w:rFonts w:ascii="Arial" w:hAnsi="Arial" w:cs="Arial"/>
              </w:rPr>
            </w:pPr>
          </w:p>
        </w:tc>
        <w:tc>
          <w:tcPr>
            <w:tcW w:w="921" w:type="dxa"/>
            <w:tcBorders>
              <w:top w:val="nil"/>
              <w:left w:val="single" w:sz="4" w:space="0" w:color="auto"/>
              <w:bottom w:val="single" w:sz="8" w:space="0" w:color="auto"/>
              <w:right w:val="single" w:sz="4" w:space="0" w:color="auto"/>
            </w:tcBorders>
            <w:shd w:val="clear" w:color="auto" w:fill="auto"/>
            <w:noWrap/>
            <w:vAlign w:val="bottom"/>
          </w:tcPr>
          <w:p w14:paraId="4C59D6D3" w14:textId="0C79EC98" w:rsidR="00B02850" w:rsidRDefault="00B02850" w:rsidP="00B02850">
            <w:pPr>
              <w:rPr>
                <w:rFonts w:ascii="Calibri" w:hAnsi="Calibri" w:cs="Calibri"/>
                <w:color w:val="000000"/>
                <w:sz w:val="22"/>
                <w:szCs w:val="22"/>
              </w:rPr>
            </w:pPr>
            <w:r>
              <w:rPr>
                <w:rFonts w:ascii="Arial" w:hAnsi="Arial" w:cs="Arial"/>
              </w:rPr>
              <w:t>300</w:t>
            </w:r>
          </w:p>
        </w:tc>
        <w:tc>
          <w:tcPr>
            <w:tcW w:w="887" w:type="dxa"/>
            <w:tcBorders>
              <w:top w:val="nil"/>
              <w:left w:val="nil"/>
              <w:bottom w:val="single" w:sz="8" w:space="0" w:color="auto"/>
              <w:right w:val="single" w:sz="4" w:space="0" w:color="auto"/>
            </w:tcBorders>
            <w:shd w:val="clear" w:color="auto" w:fill="auto"/>
            <w:noWrap/>
            <w:vAlign w:val="bottom"/>
          </w:tcPr>
          <w:p w14:paraId="2D9331C6" w14:textId="3C76313A" w:rsidR="00B02850" w:rsidRDefault="00B02850" w:rsidP="00B02850">
            <w:pPr>
              <w:rPr>
                <w:rFonts w:ascii="Calibri" w:hAnsi="Calibri" w:cs="Calibri"/>
                <w:color w:val="000000"/>
                <w:sz w:val="22"/>
                <w:szCs w:val="22"/>
              </w:rPr>
            </w:pPr>
            <w:r>
              <w:rPr>
                <w:rFonts w:ascii="Arial" w:hAnsi="Arial" w:cs="Arial"/>
              </w:rPr>
              <w:t>ADET</w:t>
            </w:r>
          </w:p>
        </w:tc>
        <w:tc>
          <w:tcPr>
            <w:tcW w:w="2626" w:type="dxa"/>
            <w:gridSpan w:val="2"/>
            <w:tcBorders>
              <w:top w:val="nil"/>
              <w:left w:val="nil"/>
              <w:bottom w:val="single" w:sz="8" w:space="0" w:color="auto"/>
              <w:right w:val="single" w:sz="4" w:space="0" w:color="auto"/>
            </w:tcBorders>
            <w:shd w:val="clear" w:color="auto" w:fill="auto"/>
            <w:noWrap/>
            <w:vAlign w:val="bottom"/>
          </w:tcPr>
          <w:p w14:paraId="02E93999" w14:textId="77777777" w:rsidR="00B02850" w:rsidRPr="006603A3" w:rsidRDefault="00B02850" w:rsidP="00B02850">
            <w:pPr>
              <w:rPr>
                <w:color w:val="000000"/>
                <w:sz w:val="22"/>
                <w:szCs w:val="22"/>
                <w:lang w:eastAsia="tr-TR"/>
              </w:rPr>
            </w:pPr>
          </w:p>
        </w:tc>
      </w:tr>
      <w:tr w:rsidR="00B02850" w:rsidRPr="006603A3" w14:paraId="6A3CF4E0" w14:textId="77777777" w:rsidTr="00B02850">
        <w:trPr>
          <w:trHeight w:val="346"/>
        </w:trPr>
        <w:tc>
          <w:tcPr>
            <w:tcW w:w="621" w:type="dxa"/>
            <w:tcBorders>
              <w:top w:val="nil"/>
              <w:left w:val="single" w:sz="8" w:space="0" w:color="auto"/>
              <w:bottom w:val="single" w:sz="8" w:space="0" w:color="auto"/>
              <w:right w:val="single" w:sz="4" w:space="0" w:color="auto"/>
            </w:tcBorders>
            <w:shd w:val="clear" w:color="auto" w:fill="auto"/>
            <w:noWrap/>
            <w:vAlign w:val="bottom"/>
          </w:tcPr>
          <w:p w14:paraId="0853E979" w14:textId="7788C087" w:rsidR="00B02850" w:rsidRDefault="00B02850" w:rsidP="00B02850">
            <w:pPr>
              <w:jc w:val="center"/>
              <w:rPr>
                <w:rFonts w:ascii="Arial" w:hAnsi="Arial" w:cs="Arial"/>
                <w:b/>
                <w:bCs/>
              </w:rPr>
            </w:pPr>
            <w:r>
              <w:rPr>
                <w:rFonts w:ascii="Arial" w:hAnsi="Arial" w:cs="Arial"/>
                <w:b/>
                <w:bCs/>
              </w:rPr>
              <w:t>50</w:t>
            </w:r>
          </w:p>
        </w:tc>
        <w:tc>
          <w:tcPr>
            <w:tcW w:w="3312" w:type="dxa"/>
            <w:tcBorders>
              <w:top w:val="nil"/>
              <w:left w:val="nil"/>
              <w:bottom w:val="single" w:sz="8" w:space="0" w:color="auto"/>
              <w:right w:val="single" w:sz="4" w:space="0" w:color="auto"/>
            </w:tcBorders>
            <w:shd w:val="clear" w:color="auto" w:fill="auto"/>
            <w:noWrap/>
            <w:vAlign w:val="bottom"/>
          </w:tcPr>
          <w:p w14:paraId="163074BE" w14:textId="20E531F9" w:rsidR="00B02850" w:rsidRDefault="00B02850" w:rsidP="00B02850">
            <w:pPr>
              <w:rPr>
                <w:rFonts w:ascii="Calibri" w:hAnsi="Calibri" w:cs="Calibri"/>
                <w:color w:val="000000"/>
                <w:sz w:val="22"/>
                <w:szCs w:val="22"/>
              </w:rPr>
            </w:pPr>
            <w:r>
              <w:rPr>
                <w:rFonts w:ascii="Arial" w:hAnsi="Arial" w:cs="Arial"/>
              </w:rPr>
              <w:t>SÜNGER PROBU ÇOCUK (ABR CİH.İÇİN)</w:t>
            </w:r>
          </w:p>
        </w:tc>
        <w:tc>
          <w:tcPr>
            <w:tcW w:w="2231" w:type="dxa"/>
            <w:tcBorders>
              <w:top w:val="nil"/>
              <w:left w:val="nil"/>
              <w:bottom w:val="single" w:sz="8" w:space="0" w:color="auto"/>
              <w:right w:val="single" w:sz="4" w:space="0" w:color="auto"/>
            </w:tcBorders>
            <w:vAlign w:val="bottom"/>
          </w:tcPr>
          <w:p w14:paraId="5BFB4FD3" w14:textId="77777777" w:rsidR="00B02850" w:rsidRDefault="00B02850" w:rsidP="00B02850">
            <w:pPr>
              <w:rPr>
                <w:rFonts w:ascii="Arial" w:hAnsi="Arial" w:cs="Arial"/>
              </w:rPr>
            </w:pPr>
          </w:p>
        </w:tc>
        <w:tc>
          <w:tcPr>
            <w:tcW w:w="921" w:type="dxa"/>
            <w:tcBorders>
              <w:top w:val="nil"/>
              <w:left w:val="single" w:sz="4" w:space="0" w:color="auto"/>
              <w:bottom w:val="single" w:sz="8" w:space="0" w:color="auto"/>
              <w:right w:val="single" w:sz="4" w:space="0" w:color="auto"/>
            </w:tcBorders>
            <w:shd w:val="clear" w:color="auto" w:fill="auto"/>
            <w:noWrap/>
            <w:vAlign w:val="bottom"/>
          </w:tcPr>
          <w:p w14:paraId="53323156" w14:textId="1D4B45C7" w:rsidR="00B02850" w:rsidRDefault="00B02850" w:rsidP="00B02850">
            <w:pPr>
              <w:rPr>
                <w:rFonts w:ascii="Calibri" w:hAnsi="Calibri" w:cs="Calibri"/>
                <w:color w:val="000000"/>
                <w:sz w:val="22"/>
                <w:szCs w:val="22"/>
              </w:rPr>
            </w:pPr>
            <w:r>
              <w:rPr>
                <w:rFonts w:ascii="Arial" w:hAnsi="Arial" w:cs="Arial"/>
              </w:rPr>
              <w:t>100</w:t>
            </w:r>
          </w:p>
        </w:tc>
        <w:tc>
          <w:tcPr>
            <w:tcW w:w="887" w:type="dxa"/>
            <w:tcBorders>
              <w:top w:val="nil"/>
              <w:left w:val="nil"/>
              <w:bottom w:val="single" w:sz="8" w:space="0" w:color="auto"/>
              <w:right w:val="single" w:sz="4" w:space="0" w:color="auto"/>
            </w:tcBorders>
            <w:shd w:val="clear" w:color="auto" w:fill="auto"/>
            <w:noWrap/>
            <w:vAlign w:val="bottom"/>
          </w:tcPr>
          <w:p w14:paraId="479B885C" w14:textId="6BC0B69C" w:rsidR="00B02850" w:rsidRDefault="00B02850" w:rsidP="00B02850">
            <w:pPr>
              <w:rPr>
                <w:rFonts w:ascii="Calibri" w:hAnsi="Calibri" w:cs="Calibri"/>
                <w:color w:val="000000"/>
                <w:sz w:val="22"/>
                <w:szCs w:val="22"/>
              </w:rPr>
            </w:pPr>
            <w:r>
              <w:rPr>
                <w:rFonts w:ascii="Arial" w:hAnsi="Arial" w:cs="Arial"/>
              </w:rPr>
              <w:t>ADET</w:t>
            </w:r>
          </w:p>
        </w:tc>
        <w:tc>
          <w:tcPr>
            <w:tcW w:w="2626" w:type="dxa"/>
            <w:gridSpan w:val="2"/>
            <w:tcBorders>
              <w:top w:val="nil"/>
              <w:left w:val="nil"/>
              <w:bottom w:val="single" w:sz="8" w:space="0" w:color="auto"/>
              <w:right w:val="single" w:sz="4" w:space="0" w:color="auto"/>
            </w:tcBorders>
            <w:shd w:val="clear" w:color="auto" w:fill="auto"/>
            <w:noWrap/>
            <w:vAlign w:val="bottom"/>
          </w:tcPr>
          <w:p w14:paraId="34CAFC47" w14:textId="77777777" w:rsidR="00B02850" w:rsidRPr="006603A3" w:rsidRDefault="00B02850" w:rsidP="00B02850">
            <w:pPr>
              <w:rPr>
                <w:color w:val="000000"/>
                <w:sz w:val="22"/>
                <w:szCs w:val="22"/>
                <w:lang w:eastAsia="tr-TR"/>
              </w:rPr>
            </w:pPr>
          </w:p>
        </w:tc>
      </w:tr>
      <w:tr w:rsidR="00B02850" w:rsidRPr="006603A3" w14:paraId="71F7B9DD" w14:textId="77777777" w:rsidTr="00B02850">
        <w:trPr>
          <w:trHeight w:val="346"/>
        </w:trPr>
        <w:tc>
          <w:tcPr>
            <w:tcW w:w="621" w:type="dxa"/>
            <w:tcBorders>
              <w:top w:val="nil"/>
              <w:left w:val="single" w:sz="8" w:space="0" w:color="auto"/>
              <w:bottom w:val="single" w:sz="8" w:space="0" w:color="auto"/>
              <w:right w:val="single" w:sz="4" w:space="0" w:color="auto"/>
            </w:tcBorders>
            <w:shd w:val="clear" w:color="auto" w:fill="auto"/>
            <w:noWrap/>
            <w:vAlign w:val="bottom"/>
          </w:tcPr>
          <w:p w14:paraId="3F8B2159" w14:textId="72ED09F2" w:rsidR="00B02850" w:rsidRDefault="00B02850" w:rsidP="00B02850">
            <w:pPr>
              <w:jc w:val="center"/>
              <w:rPr>
                <w:rFonts w:ascii="Arial" w:hAnsi="Arial" w:cs="Arial"/>
                <w:b/>
                <w:bCs/>
              </w:rPr>
            </w:pPr>
            <w:r>
              <w:rPr>
                <w:rFonts w:ascii="Arial" w:hAnsi="Arial" w:cs="Arial"/>
                <w:b/>
                <w:bCs/>
              </w:rPr>
              <w:t>51</w:t>
            </w:r>
          </w:p>
        </w:tc>
        <w:tc>
          <w:tcPr>
            <w:tcW w:w="3312" w:type="dxa"/>
            <w:tcBorders>
              <w:top w:val="nil"/>
              <w:left w:val="nil"/>
              <w:bottom w:val="single" w:sz="8" w:space="0" w:color="auto"/>
              <w:right w:val="single" w:sz="4" w:space="0" w:color="auto"/>
            </w:tcBorders>
            <w:shd w:val="clear" w:color="auto" w:fill="auto"/>
            <w:noWrap/>
            <w:vAlign w:val="bottom"/>
          </w:tcPr>
          <w:p w14:paraId="578B235B" w14:textId="13BAEDB5" w:rsidR="00B02850" w:rsidRDefault="00B02850" w:rsidP="00B02850">
            <w:pPr>
              <w:rPr>
                <w:rFonts w:ascii="Calibri" w:hAnsi="Calibri" w:cs="Calibri"/>
                <w:color w:val="000000"/>
                <w:sz w:val="22"/>
                <w:szCs w:val="22"/>
              </w:rPr>
            </w:pPr>
            <w:r>
              <w:rPr>
                <w:rFonts w:ascii="Arial" w:hAnsi="Arial" w:cs="Arial"/>
              </w:rPr>
              <w:t>PROB (OAE CİHAZI İÇİN)</w:t>
            </w:r>
          </w:p>
        </w:tc>
        <w:tc>
          <w:tcPr>
            <w:tcW w:w="2231" w:type="dxa"/>
            <w:tcBorders>
              <w:top w:val="nil"/>
              <w:left w:val="nil"/>
              <w:bottom w:val="single" w:sz="8" w:space="0" w:color="auto"/>
              <w:right w:val="single" w:sz="4" w:space="0" w:color="auto"/>
            </w:tcBorders>
            <w:vAlign w:val="bottom"/>
          </w:tcPr>
          <w:p w14:paraId="0FD8339A" w14:textId="27FCEF48" w:rsidR="00B02850" w:rsidRPr="002900F8" w:rsidRDefault="00B02850" w:rsidP="00B02850">
            <w:pPr>
              <w:rPr>
                <w:rFonts w:ascii="Arial" w:hAnsi="Arial" w:cs="Arial"/>
                <w:sz w:val="16"/>
                <w:szCs w:val="16"/>
              </w:rPr>
            </w:pPr>
            <w:r w:rsidRPr="002900F8">
              <w:rPr>
                <w:rFonts w:ascii="Arial" w:hAnsi="Arial" w:cs="Arial"/>
                <w:sz w:val="16"/>
                <w:szCs w:val="16"/>
              </w:rPr>
              <w:t>150 ADET 3-5MM FİSNGED, 100 ADET 4-7MM FİSNFED, 100 ADET 5-8MM FİSNGED, 25 ADET 7MM MUSHROOM, 25 ADET 8MM MUSHROOM, 50ADET 4,5MM ANA, 50 ADET 5MM ANA</w:t>
            </w:r>
          </w:p>
        </w:tc>
        <w:tc>
          <w:tcPr>
            <w:tcW w:w="921" w:type="dxa"/>
            <w:tcBorders>
              <w:top w:val="nil"/>
              <w:left w:val="single" w:sz="4" w:space="0" w:color="auto"/>
              <w:bottom w:val="single" w:sz="8" w:space="0" w:color="auto"/>
              <w:right w:val="single" w:sz="4" w:space="0" w:color="auto"/>
            </w:tcBorders>
            <w:shd w:val="clear" w:color="auto" w:fill="auto"/>
            <w:noWrap/>
            <w:vAlign w:val="bottom"/>
          </w:tcPr>
          <w:p w14:paraId="744050BE" w14:textId="5B2A7E46" w:rsidR="00B02850" w:rsidRDefault="00B02850" w:rsidP="00B02850">
            <w:pPr>
              <w:rPr>
                <w:rFonts w:ascii="Calibri" w:hAnsi="Calibri" w:cs="Calibri"/>
                <w:color w:val="000000"/>
                <w:sz w:val="22"/>
                <w:szCs w:val="22"/>
              </w:rPr>
            </w:pPr>
            <w:r>
              <w:rPr>
                <w:rFonts w:ascii="Arial" w:hAnsi="Arial" w:cs="Arial"/>
              </w:rPr>
              <w:t>500</w:t>
            </w:r>
          </w:p>
        </w:tc>
        <w:tc>
          <w:tcPr>
            <w:tcW w:w="887" w:type="dxa"/>
            <w:tcBorders>
              <w:top w:val="nil"/>
              <w:left w:val="nil"/>
              <w:bottom w:val="single" w:sz="8" w:space="0" w:color="auto"/>
              <w:right w:val="single" w:sz="4" w:space="0" w:color="auto"/>
            </w:tcBorders>
            <w:shd w:val="clear" w:color="auto" w:fill="auto"/>
            <w:noWrap/>
            <w:vAlign w:val="bottom"/>
          </w:tcPr>
          <w:p w14:paraId="626672E5" w14:textId="083B2A29" w:rsidR="00B02850" w:rsidRDefault="00B02850" w:rsidP="00B02850">
            <w:pPr>
              <w:rPr>
                <w:rFonts w:ascii="Calibri" w:hAnsi="Calibri" w:cs="Calibri"/>
                <w:color w:val="000000"/>
                <w:sz w:val="22"/>
                <w:szCs w:val="22"/>
              </w:rPr>
            </w:pPr>
            <w:r>
              <w:rPr>
                <w:rFonts w:ascii="Arial" w:hAnsi="Arial" w:cs="Arial"/>
              </w:rPr>
              <w:t>ADET</w:t>
            </w:r>
          </w:p>
        </w:tc>
        <w:tc>
          <w:tcPr>
            <w:tcW w:w="2626" w:type="dxa"/>
            <w:gridSpan w:val="2"/>
            <w:tcBorders>
              <w:top w:val="nil"/>
              <w:left w:val="nil"/>
              <w:bottom w:val="single" w:sz="8" w:space="0" w:color="auto"/>
              <w:right w:val="single" w:sz="4" w:space="0" w:color="auto"/>
            </w:tcBorders>
            <w:shd w:val="clear" w:color="auto" w:fill="auto"/>
            <w:noWrap/>
            <w:vAlign w:val="bottom"/>
          </w:tcPr>
          <w:p w14:paraId="0F52AE5C" w14:textId="77777777" w:rsidR="00B02850" w:rsidRPr="006603A3" w:rsidRDefault="00B02850" w:rsidP="00B02850">
            <w:pPr>
              <w:rPr>
                <w:color w:val="000000"/>
                <w:sz w:val="22"/>
                <w:szCs w:val="22"/>
                <w:lang w:eastAsia="tr-TR"/>
              </w:rPr>
            </w:pPr>
          </w:p>
        </w:tc>
      </w:tr>
      <w:tr w:rsidR="00B02850" w:rsidRPr="006603A3" w14:paraId="7D010559" w14:textId="77777777" w:rsidTr="002900F8">
        <w:trPr>
          <w:trHeight w:val="346"/>
        </w:trPr>
        <w:tc>
          <w:tcPr>
            <w:tcW w:w="621" w:type="dxa"/>
            <w:tcBorders>
              <w:top w:val="single" w:sz="4" w:space="0" w:color="auto"/>
              <w:left w:val="single" w:sz="8" w:space="0" w:color="auto"/>
              <w:bottom w:val="single" w:sz="8" w:space="0" w:color="auto"/>
              <w:right w:val="single" w:sz="4" w:space="0" w:color="auto"/>
            </w:tcBorders>
            <w:shd w:val="clear" w:color="auto" w:fill="auto"/>
            <w:noWrap/>
            <w:vAlign w:val="bottom"/>
          </w:tcPr>
          <w:p w14:paraId="47A24733" w14:textId="3B29DFC0" w:rsidR="00B02850" w:rsidRDefault="00B02850" w:rsidP="00B02850">
            <w:pPr>
              <w:jc w:val="center"/>
              <w:rPr>
                <w:rFonts w:ascii="Arial" w:hAnsi="Arial" w:cs="Arial"/>
                <w:b/>
                <w:bCs/>
              </w:rPr>
            </w:pPr>
            <w:r>
              <w:rPr>
                <w:rFonts w:ascii="Arial" w:hAnsi="Arial" w:cs="Arial"/>
                <w:b/>
                <w:bCs/>
              </w:rPr>
              <w:lastRenderedPageBreak/>
              <w:t>52</w:t>
            </w:r>
          </w:p>
        </w:tc>
        <w:tc>
          <w:tcPr>
            <w:tcW w:w="3312" w:type="dxa"/>
            <w:tcBorders>
              <w:top w:val="single" w:sz="4" w:space="0" w:color="auto"/>
              <w:left w:val="nil"/>
              <w:bottom w:val="single" w:sz="8" w:space="0" w:color="auto"/>
              <w:right w:val="single" w:sz="4" w:space="0" w:color="auto"/>
            </w:tcBorders>
            <w:shd w:val="clear" w:color="auto" w:fill="auto"/>
            <w:noWrap/>
            <w:vAlign w:val="bottom"/>
          </w:tcPr>
          <w:p w14:paraId="3792495E" w14:textId="053E00D7" w:rsidR="00B02850" w:rsidRDefault="00B02850" w:rsidP="00B02850">
            <w:pPr>
              <w:rPr>
                <w:rFonts w:ascii="Calibri" w:hAnsi="Calibri" w:cs="Calibri"/>
                <w:color w:val="000000"/>
                <w:sz w:val="22"/>
                <w:szCs w:val="22"/>
              </w:rPr>
            </w:pPr>
            <w:r>
              <w:rPr>
                <w:rFonts w:ascii="Arial" w:hAnsi="Arial" w:cs="Arial"/>
              </w:rPr>
              <w:t>ELEKTROD (ABR CİH.İÇİN)</w:t>
            </w:r>
          </w:p>
        </w:tc>
        <w:tc>
          <w:tcPr>
            <w:tcW w:w="2231" w:type="dxa"/>
            <w:tcBorders>
              <w:top w:val="single" w:sz="4" w:space="0" w:color="auto"/>
              <w:left w:val="nil"/>
              <w:bottom w:val="single" w:sz="8" w:space="0" w:color="auto"/>
              <w:right w:val="single" w:sz="4" w:space="0" w:color="auto"/>
            </w:tcBorders>
            <w:vAlign w:val="bottom"/>
          </w:tcPr>
          <w:p w14:paraId="02156CD3" w14:textId="77777777" w:rsidR="00B02850" w:rsidRDefault="00B02850" w:rsidP="00B02850">
            <w:pPr>
              <w:rPr>
                <w:rFonts w:ascii="Arial" w:hAnsi="Arial" w:cs="Arial"/>
              </w:rPr>
            </w:pPr>
          </w:p>
        </w:tc>
        <w:tc>
          <w:tcPr>
            <w:tcW w:w="92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AFC8DAF" w14:textId="60CD1B7E" w:rsidR="00B02850" w:rsidRDefault="00B02850" w:rsidP="00B02850">
            <w:pPr>
              <w:rPr>
                <w:rFonts w:ascii="Calibri" w:hAnsi="Calibri" w:cs="Calibri"/>
                <w:color w:val="000000"/>
                <w:sz w:val="22"/>
                <w:szCs w:val="22"/>
              </w:rPr>
            </w:pPr>
            <w:r>
              <w:rPr>
                <w:rFonts w:ascii="Arial" w:hAnsi="Arial" w:cs="Arial"/>
              </w:rPr>
              <w:t>20.000</w:t>
            </w:r>
          </w:p>
        </w:tc>
        <w:tc>
          <w:tcPr>
            <w:tcW w:w="887" w:type="dxa"/>
            <w:tcBorders>
              <w:top w:val="single" w:sz="4" w:space="0" w:color="auto"/>
              <w:left w:val="nil"/>
              <w:bottom w:val="single" w:sz="8" w:space="0" w:color="auto"/>
              <w:right w:val="single" w:sz="4" w:space="0" w:color="auto"/>
            </w:tcBorders>
            <w:shd w:val="clear" w:color="auto" w:fill="auto"/>
            <w:noWrap/>
            <w:vAlign w:val="bottom"/>
          </w:tcPr>
          <w:p w14:paraId="15D41A71" w14:textId="37A49E3F" w:rsidR="00B02850" w:rsidRDefault="00B02850" w:rsidP="00B02850">
            <w:pPr>
              <w:rPr>
                <w:rFonts w:ascii="Calibri" w:hAnsi="Calibri" w:cs="Calibri"/>
                <w:color w:val="000000"/>
                <w:sz w:val="22"/>
                <w:szCs w:val="22"/>
              </w:rPr>
            </w:pPr>
            <w:r>
              <w:rPr>
                <w:rFonts w:ascii="Arial" w:hAnsi="Arial" w:cs="Arial"/>
              </w:rPr>
              <w:t>ADET</w:t>
            </w:r>
          </w:p>
        </w:tc>
        <w:tc>
          <w:tcPr>
            <w:tcW w:w="2626" w:type="dxa"/>
            <w:gridSpan w:val="2"/>
            <w:tcBorders>
              <w:top w:val="single" w:sz="4" w:space="0" w:color="auto"/>
              <w:left w:val="nil"/>
              <w:bottom w:val="single" w:sz="8" w:space="0" w:color="auto"/>
              <w:right w:val="single" w:sz="4" w:space="0" w:color="auto"/>
            </w:tcBorders>
            <w:shd w:val="clear" w:color="auto" w:fill="auto"/>
            <w:noWrap/>
            <w:vAlign w:val="bottom"/>
          </w:tcPr>
          <w:p w14:paraId="05071D70" w14:textId="77777777" w:rsidR="00B02850" w:rsidRPr="006603A3" w:rsidRDefault="00B02850" w:rsidP="00B02850">
            <w:pPr>
              <w:rPr>
                <w:color w:val="000000"/>
                <w:sz w:val="22"/>
                <w:szCs w:val="22"/>
                <w:lang w:eastAsia="tr-TR"/>
              </w:rPr>
            </w:pPr>
          </w:p>
        </w:tc>
      </w:tr>
      <w:tr w:rsidR="00B02850" w:rsidRPr="006603A3" w14:paraId="22E3E456" w14:textId="77777777" w:rsidTr="00B02850">
        <w:trPr>
          <w:trHeight w:val="346"/>
        </w:trPr>
        <w:tc>
          <w:tcPr>
            <w:tcW w:w="621" w:type="dxa"/>
            <w:tcBorders>
              <w:top w:val="nil"/>
              <w:left w:val="single" w:sz="8" w:space="0" w:color="auto"/>
              <w:bottom w:val="single" w:sz="8" w:space="0" w:color="auto"/>
              <w:right w:val="single" w:sz="4" w:space="0" w:color="auto"/>
            </w:tcBorders>
            <w:shd w:val="clear" w:color="auto" w:fill="auto"/>
            <w:noWrap/>
            <w:vAlign w:val="bottom"/>
          </w:tcPr>
          <w:p w14:paraId="2B371D9C" w14:textId="66E35B11" w:rsidR="00B02850" w:rsidRDefault="00B02850" w:rsidP="00B02850">
            <w:pPr>
              <w:jc w:val="center"/>
              <w:rPr>
                <w:rFonts w:ascii="Arial" w:hAnsi="Arial" w:cs="Arial"/>
                <w:b/>
                <w:bCs/>
              </w:rPr>
            </w:pPr>
            <w:r>
              <w:rPr>
                <w:rFonts w:ascii="Arial" w:hAnsi="Arial" w:cs="Arial"/>
                <w:b/>
                <w:bCs/>
              </w:rPr>
              <w:t>53</w:t>
            </w:r>
          </w:p>
        </w:tc>
        <w:tc>
          <w:tcPr>
            <w:tcW w:w="3312" w:type="dxa"/>
            <w:tcBorders>
              <w:top w:val="nil"/>
              <w:left w:val="nil"/>
              <w:bottom w:val="single" w:sz="8" w:space="0" w:color="auto"/>
              <w:right w:val="single" w:sz="4" w:space="0" w:color="auto"/>
            </w:tcBorders>
            <w:shd w:val="clear" w:color="auto" w:fill="auto"/>
            <w:noWrap/>
            <w:vAlign w:val="bottom"/>
          </w:tcPr>
          <w:p w14:paraId="7C77A5B0" w14:textId="36B2E18B" w:rsidR="00B02850" w:rsidRDefault="00B02850" w:rsidP="00B02850">
            <w:pPr>
              <w:rPr>
                <w:rFonts w:ascii="Calibri" w:hAnsi="Calibri" w:cs="Calibri"/>
                <w:color w:val="000000"/>
                <w:sz w:val="22"/>
                <w:szCs w:val="22"/>
              </w:rPr>
            </w:pPr>
            <w:r>
              <w:rPr>
                <w:rFonts w:ascii="Arial" w:hAnsi="Arial" w:cs="Arial"/>
              </w:rPr>
              <w:t>PROB 3.5 MM (OAE CİH.İÇİN)</w:t>
            </w:r>
          </w:p>
        </w:tc>
        <w:tc>
          <w:tcPr>
            <w:tcW w:w="2231" w:type="dxa"/>
            <w:tcBorders>
              <w:top w:val="nil"/>
              <w:left w:val="nil"/>
              <w:bottom w:val="single" w:sz="8" w:space="0" w:color="auto"/>
              <w:right w:val="single" w:sz="4" w:space="0" w:color="auto"/>
            </w:tcBorders>
            <w:vAlign w:val="bottom"/>
          </w:tcPr>
          <w:p w14:paraId="151C3DBC" w14:textId="77777777" w:rsidR="00B02850" w:rsidRDefault="00B02850" w:rsidP="00B02850">
            <w:pPr>
              <w:rPr>
                <w:rFonts w:ascii="Arial" w:hAnsi="Arial" w:cs="Arial"/>
              </w:rPr>
            </w:pPr>
          </w:p>
        </w:tc>
        <w:tc>
          <w:tcPr>
            <w:tcW w:w="921" w:type="dxa"/>
            <w:tcBorders>
              <w:top w:val="nil"/>
              <w:left w:val="single" w:sz="4" w:space="0" w:color="auto"/>
              <w:bottom w:val="single" w:sz="8" w:space="0" w:color="auto"/>
              <w:right w:val="single" w:sz="4" w:space="0" w:color="auto"/>
            </w:tcBorders>
            <w:shd w:val="clear" w:color="auto" w:fill="auto"/>
            <w:noWrap/>
            <w:vAlign w:val="bottom"/>
          </w:tcPr>
          <w:p w14:paraId="7779253E" w14:textId="415798D3" w:rsidR="00B02850" w:rsidRDefault="00B02850" w:rsidP="00B02850">
            <w:pPr>
              <w:rPr>
                <w:rFonts w:ascii="Calibri" w:hAnsi="Calibri" w:cs="Calibri"/>
                <w:color w:val="000000"/>
                <w:sz w:val="22"/>
                <w:szCs w:val="22"/>
              </w:rPr>
            </w:pPr>
            <w:r>
              <w:rPr>
                <w:rFonts w:ascii="Arial" w:hAnsi="Arial" w:cs="Arial"/>
              </w:rPr>
              <w:t>300</w:t>
            </w:r>
          </w:p>
        </w:tc>
        <w:tc>
          <w:tcPr>
            <w:tcW w:w="887" w:type="dxa"/>
            <w:tcBorders>
              <w:top w:val="nil"/>
              <w:left w:val="nil"/>
              <w:bottom w:val="single" w:sz="8" w:space="0" w:color="auto"/>
              <w:right w:val="single" w:sz="4" w:space="0" w:color="auto"/>
            </w:tcBorders>
            <w:shd w:val="clear" w:color="auto" w:fill="auto"/>
            <w:noWrap/>
            <w:vAlign w:val="bottom"/>
          </w:tcPr>
          <w:p w14:paraId="7D96B474" w14:textId="588EAA7F" w:rsidR="00B02850" w:rsidRDefault="00B02850" w:rsidP="00B02850">
            <w:pPr>
              <w:rPr>
                <w:rFonts w:ascii="Calibri" w:hAnsi="Calibri" w:cs="Calibri"/>
                <w:color w:val="000000"/>
                <w:sz w:val="22"/>
                <w:szCs w:val="22"/>
              </w:rPr>
            </w:pPr>
            <w:r>
              <w:rPr>
                <w:rFonts w:ascii="Arial" w:hAnsi="Arial" w:cs="Arial"/>
              </w:rPr>
              <w:t>ADET</w:t>
            </w:r>
          </w:p>
        </w:tc>
        <w:tc>
          <w:tcPr>
            <w:tcW w:w="2626" w:type="dxa"/>
            <w:gridSpan w:val="2"/>
            <w:tcBorders>
              <w:top w:val="nil"/>
              <w:left w:val="nil"/>
              <w:bottom w:val="single" w:sz="8" w:space="0" w:color="auto"/>
              <w:right w:val="single" w:sz="4" w:space="0" w:color="auto"/>
            </w:tcBorders>
            <w:shd w:val="clear" w:color="auto" w:fill="auto"/>
            <w:noWrap/>
            <w:vAlign w:val="bottom"/>
          </w:tcPr>
          <w:p w14:paraId="1995CCF0" w14:textId="77777777" w:rsidR="00B02850" w:rsidRPr="006603A3" w:rsidRDefault="00B02850" w:rsidP="00B02850">
            <w:pPr>
              <w:rPr>
                <w:color w:val="000000"/>
                <w:sz w:val="22"/>
                <w:szCs w:val="22"/>
                <w:lang w:eastAsia="tr-TR"/>
              </w:rPr>
            </w:pPr>
          </w:p>
        </w:tc>
      </w:tr>
      <w:tr w:rsidR="00B02850" w:rsidRPr="006603A3" w14:paraId="66FB24F5" w14:textId="77777777" w:rsidTr="00B02850">
        <w:trPr>
          <w:trHeight w:val="346"/>
        </w:trPr>
        <w:tc>
          <w:tcPr>
            <w:tcW w:w="621" w:type="dxa"/>
            <w:tcBorders>
              <w:top w:val="nil"/>
              <w:left w:val="single" w:sz="8" w:space="0" w:color="auto"/>
              <w:bottom w:val="single" w:sz="8" w:space="0" w:color="auto"/>
              <w:right w:val="single" w:sz="4" w:space="0" w:color="auto"/>
            </w:tcBorders>
            <w:shd w:val="clear" w:color="auto" w:fill="auto"/>
            <w:noWrap/>
            <w:vAlign w:val="bottom"/>
          </w:tcPr>
          <w:p w14:paraId="570F8952" w14:textId="4346ABEC" w:rsidR="00B02850" w:rsidRDefault="00B02850" w:rsidP="00B02850">
            <w:pPr>
              <w:jc w:val="center"/>
              <w:rPr>
                <w:rFonts w:ascii="Arial" w:hAnsi="Arial" w:cs="Arial"/>
                <w:b/>
                <w:bCs/>
              </w:rPr>
            </w:pPr>
            <w:r>
              <w:rPr>
                <w:rFonts w:ascii="Arial" w:hAnsi="Arial" w:cs="Arial"/>
                <w:b/>
                <w:bCs/>
              </w:rPr>
              <w:t>54</w:t>
            </w:r>
          </w:p>
        </w:tc>
        <w:tc>
          <w:tcPr>
            <w:tcW w:w="3312" w:type="dxa"/>
            <w:tcBorders>
              <w:top w:val="nil"/>
              <w:left w:val="nil"/>
              <w:bottom w:val="single" w:sz="8" w:space="0" w:color="auto"/>
              <w:right w:val="single" w:sz="4" w:space="0" w:color="auto"/>
            </w:tcBorders>
            <w:shd w:val="clear" w:color="auto" w:fill="auto"/>
            <w:noWrap/>
            <w:vAlign w:val="bottom"/>
          </w:tcPr>
          <w:p w14:paraId="0A13F31F" w14:textId="07835622" w:rsidR="00B02850" w:rsidRDefault="00B02850" w:rsidP="00B02850">
            <w:pPr>
              <w:rPr>
                <w:rFonts w:ascii="Calibri" w:hAnsi="Calibri" w:cs="Calibri"/>
                <w:color w:val="000000"/>
                <w:sz w:val="22"/>
                <w:szCs w:val="22"/>
              </w:rPr>
            </w:pPr>
            <w:r>
              <w:rPr>
                <w:rFonts w:ascii="Arial" w:hAnsi="Arial" w:cs="Arial"/>
              </w:rPr>
              <w:t>GENİŞ PROB (EMPEDANSMETRE CİHAZI İÇİN)</w:t>
            </w:r>
          </w:p>
        </w:tc>
        <w:tc>
          <w:tcPr>
            <w:tcW w:w="2231" w:type="dxa"/>
            <w:tcBorders>
              <w:top w:val="nil"/>
              <w:left w:val="nil"/>
              <w:bottom w:val="single" w:sz="8" w:space="0" w:color="auto"/>
              <w:right w:val="single" w:sz="4" w:space="0" w:color="auto"/>
            </w:tcBorders>
            <w:vAlign w:val="bottom"/>
          </w:tcPr>
          <w:p w14:paraId="3A62A80E" w14:textId="2D746D2E" w:rsidR="00B02850" w:rsidRDefault="00B02850" w:rsidP="00B02850">
            <w:pPr>
              <w:rPr>
                <w:rFonts w:ascii="Arial" w:hAnsi="Arial" w:cs="Arial"/>
              </w:rPr>
            </w:pPr>
            <w:r>
              <w:rPr>
                <w:rFonts w:ascii="Arial" w:hAnsi="Arial" w:cs="Arial"/>
              </w:rPr>
              <w:t>1 PAKET 75 ADET 10MM MUSHROOM, 1 PAKET 75 ADET 14MM MUSHROOM</w:t>
            </w:r>
          </w:p>
        </w:tc>
        <w:tc>
          <w:tcPr>
            <w:tcW w:w="921" w:type="dxa"/>
            <w:tcBorders>
              <w:top w:val="nil"/>
              <w:left w:val="single" w:sz="4" w:space="0" w:color="auto"/>
              <w:bottom w:val="single" w:sz="8" w:space="0" w:color="auto"/>
              <w:right w:val="single" w:sz="4" w:space="0" w:color="auto"/>
            </w:tcBorders>
            <w:shd w:val="clear" w:color="auto" w:fill="auto"/>
            <w:noWrap/>
            <w:vAlign w:val="bottom"/>
          </w:tcPr>
          <w:p w14:paraId="75D5F8F9" w14:textId="742FADCA" w:rsidR="00B02850" w:rsidRDefault="00B02850" w:rsidP="00B02850">
            <w:pPr>
              <w:rPr>
                <w:rFonts w:ascii="Calibri" w:hAnsi="Calibri" w:cs="Calibri"/>
                <w:color w:val="000000"/>
                <w:sz w:val="22"/>
                <w:szCs w:val="22"/>
              </w:rPr>
            </w:pPr>
            <w:r>
              <w:rPr>
                <w:rFonts w:ascii="Arial" w:hAnsi="Arial" w:cs="Arial"/>
              </w:rPr>
              <w:t>2</w:t>
            </w:r>
          </w:p>
        </w:tc>
        <w:tc>
          <w:tcPr>
            <w:tcW w:w="887" w:type="dxa"/>
            <w:tcBorders>
              <w:top w:val="nil"/>
              <w:left w:val="nil"/>
              <w:bottom w:val="single" w:sz="8" w:space="0" w:color="auto"/>
              <w:right w:val="single" w:sz="4" w:space="0" w:color="auto"/>
            </w:tcBorders>
            <w:shd w:val="clear" w:color="auto" w:fill="auto"/>
            <w:noWrap/>
            <w:vAlign w:val="bottom"/>
          </w:tcPr>
          <w:p w14:paraId="2CBD6B22" w14:textId="642B0E8C" w:rsidR="00B02850" w:rsidRDefault="00B02850" w:rsidP="00B02850">
            <w:pPr>
              <w:rPr>
                <w:rFonts w:ascii="Calibri" w:hAnsi="Calibri" w:cs="Calibri"/>
                <w:color w:val="000000"/>
                <w:sz w:val="22"/>
                <w:szCs w:val="22"/>
              </w:rPr>
            </w:pPr>
            <w:r>
              <w:rPr>
                <w:rFonts w:ascii="Arial" w:hAnsi="Arial" w:cs="Arial"/>
              </w:rPr>
              <w:t>PAKET</w:t>
            </w:r>
          </w:p>
        </w:tc>
        <w:tc>
          <w:tcPr>
            <w:tcW w:w="2626" w:type="dxa"/>
            <w:gridSpan w:val="2"/>
            <w:tcBorders>
              <w:top w:val="nil"/>
              <w:left w:val="nil"/>
              <w:bottom w:val="single" w:sz="8" w:space="0" w:color="auto"/>
              <w:right w:val="single" w:sz="4" w:space="0" w:color="auto"/>
            </w:tcBorders>
            <w:shd w:val="clear" w:color="auto" w:fill="auto"/>
            <w:noWrap/>
            <w:vAlign w:val="bottom"/>
          </w:tcPr>
          <w:p w14:paraId="79C3C8CC" w14:textId="77777777" w:rsidR="00B02850" w:rsidRPr="006603A3" w:rsidRDefault="00B02850" w:rsidP="00B02850">
            <w:pPr>
              <w:rPr>
                <w:color w:val="000000"/>
                <w:sz w:val="22"/>
                <w:szCs w:val="22"/>
                <w:lang w:eastAsia="tr-TR"/>
              </w:rPr>
            </w:pPr>
          </w:p>
        </w:tc>
      </w:tr>
      <w:tr w:rsidR="00B02850" w:rsidRPr="006603A3" w14:paraId="348CF366" w14:textId="77777777" w:rsidTr="00B02850">
        <w:trPr>
          <w:trHeight w:val="346"/>
        </w:trPr>
        <w:tc>
          <w:tcPr>
            <w:tcW w:w="621" w:type="dxa"/>
            <w:tcBorders>
              <w:top w:val="nil"/>
              <w:left w:val="single" w:sz="8" w:space="0" w:color="auto"/>
              <w:bottom w:val="single" w:sz="8" w:space="0" w:color="auto"/>
              <w:right w:val="single" w:sz="4" w:space="0" w:color="auto"/>
            </w:tcBorders>
            <w:shd w:val="clear" w:color="auto" w:fill="auto"/>
            <w:noWrap/>
            <w:vAlign w:val="bottom"/>
          </w:tcPr>
          <w:p w14:paraId="4BC5A5BE" w14:textId="38EDA72B" w:rsidR="00B02850" w:rsidRDefault="00B02850" w:rsidP="00B02850">
            <w:pPr>
              <w:jc w:val="center"/>
              <w:rPr>
                <w:rFonts w:ascii="Arial" w:hAnsi="Arial" w:cs="Arial"/>
                <w:b/>
                <w:bCs/>
              </w:rPr>
            </w:pPr>
            <w:r>
              <w:rPr>
                <w:rFonts w:ascii="Arial" w:hAnsi="Arial" w:cs="Arial"/>
                <w:b/>
                <w:bCs/>
              </w:rPr>
              <w:t>55</w:t>
            </w:r>
          </w:p>
        </w:tc>
        <w:tc>
          <w:tcPr>
            <w:tcW w:w="3312" w:type="dxa"/>
            <w:tcBorders>
              <w:top w:val="nil"/>
              <w:left w:val="nil"/>
              <w:bottom w:val="single" w:sz="8" w:space="0" w:color="auto"/>
              <w:right w:val="single" w:sz="4" w:space="0" w:color="auto"/>
            </w:tcBorders>
            <w:shd w:val="clear" w:color="auto" w:fill="auto"/>
            <w:noWrap/>
            <w:vAlign w:val="bottom"/>
          </w:tcPr>
          <w:p w14:paraId="78744296" w14:textId="548C1883" w:rsidR="00B02850" w:rsidRDefault="00B02850" w:rsidP="00B02850">
            <w:pPr>
              <w:rPr>
                <w:rFonts w:ascii="Calibri" w:hAnsi="Calibri" w:cs="Calibri"/>
                <w:color w:val="000000"/>
                <w:sz w:val="22"/>
                <w:szCs w:val="22"/>
              </w:rPr>
            </w:pPr>
            <w:r>
              <w:rPr>
                <w:rFonts w:ascii="Arial" w:hAnsi="Arial" w:cs="Arial"/>
              </w:rPr>
              <w:t>TRAKEOSTOMİ KANÜLÜ (GÜMÜŞ) NO:8</w:t>
            </w:r>
          </w:p>
        </w:tc>
        <w:tc>
          <w:tcPr>
            <w:tcW w:w="2231" w:type="dxa"/>
            <w:tcBorders>
              <w:top w:val="nil"/>
              <w:left w:val="nil"/>
              <w:bottom w:val="single" w:sz="8" w:space="0" w:color="auto"/>
              <w:right w:val="single" w:sz="4" w:space="0" w:color="auto"/>
            </w:tcBorders>
            <w:vAlign w:val="bottom"/>
          </w:tcPr>
          <w:p w14:paraId="1F2B6928" w14:textId="77777777" w:rsidR="00B02850" w:rsidRDefault="00B02850" w:rsidP="00B02850">
            <w:pPr>
              <w:rPr>
                <w:rFonts w:ascii="Arial" w:hAnsi="Arial" w:cs="Arial"/>
              </w:rPr>
            </w:pPr>
          </w:p>
        </w:tc>
        <w:tc>
          <w:tcPr>
            <w:tcW w:w="921" w:type="dxa"/>
            <w:tcBorders>
              <w:top w:val="nil"/>
              <w:left w:val="single" w:sz="4" w:space="0" w:color="auto"/>
              <w:bottom w:val="single" w:sz="8" w:space="0" w:color="auto"/>
              <w:right w:val="single" w:sz="4" w:space="0" w:color="auto"/>
            </w:tcBorders>
            <w:shd w:val="clear" w:color="auto" w:fill="auto"/>
            <w:noWrap/>
            <w:vAlign w:val="bottom"/>
          </w:tcPr>
          <w:p w14:paraId="5F6DF653" w14:textId="62DA0DEA" w:rsidR="00B02850" w:rsidRDefault="00B02850" w:rsidP="00B02850">
            <w:pPr>
              <w:rPr>
                <w:rFonts w:ascii="Calibri" w:hAnsi="Calibri" w:cs="Calibri"/>
                <w:color w:val="000000"/>
                <w:sz w:val="22"/>
                <w:szCs w:val="22"/>
              </w:rPr>
            </w:pPr>
            <w:r>
              <w:rPr>
                <w:rFonts w:ascii="Arial" w:hAnsi="Arial" w:cs="Arial"/>
              </w:rPr>
              <w:t>5</w:t>
            </w:r>
          </w:p>
        </w:tc>
        <w:tc>
          <w:tcPr>
            <w:tcW w:w="887" w:type="dxa"/>
            <w:tcBorders>
              <w:top w:val="nil"/>
              <w:left w:val="nil"/>
              <w:bottom w:val="single" w:sz="8" w:space="0" w:color="auto"/>
              <w:right w:val="single" w:sz="4" w:space="0" w:color="auto"/>
            </w:tcBorders>
            <w:shd w:val="clear" w:color="auto" w:fill="auto"/>
            <w:noWrap/>
            <w:vAlign w:val="bottom"/>
          </w:tcPr>
          <w:p w14:paraId="188FC358" w14:textId="6254A9EA" w:rsidR="00B02850" w:rsidRDefault="00B02850" w:rsidP="00B02850">
            <w:pPr>
              <w:rPr>
                <w:rFonts w:ascii="Calibri" w:hAnsi="Calibri" w:cs="Calibri"/>
                <w:color w:val="000000"/>
                <w:sz w:val="22"/>
                <w:szCs w:val="22"/>
              </w:rPr>
            </w:pPr>
            <w:r>
              <w:rPr>
                <w:rFonts w:ascii="Arial" w:hAnsi="Arial" w:cs="Arial"/>
              </w:rPr>
              <w:t>ADET</w:t>
            </w:r>
          </w:p>
        </w:tc>
        <w:tc>
          <w:tcPr>
            <w:tcW w:w="2626" w:type="dxa"/>
            <w:gridSpan w:val="2"/>
            <w:tcBorders>
              <w:top w:val="nil"/>
              <w:left w:val="nil"/>
              <w:bottom w:val="single" w:sz="8" w:space="0" w:color="auto"/>
              <w:right w:val="single" w:sz="4" w:space="0" w:color="auto"/>
            </w:tcBorders>
            <w:shd w:val="clear" w:color="auto" w:fill="auto"/>
            <w:noWrap/>
            <w:vAlign w:val="bottom"/>
          </w:tcPr>
          <w:p w14:paraId="5E45BDBD" w14:textId="77777777" w:rsidR="00B02850" w:rsidRPr="006603A3" w:rsidRDefault="00B02850" w:rsidP="00B02850">
            <w:pPr>
              <w:rPr>
                <w:color w:val="000000"/>
                <w:sz w:val="22"/>
                <w:szCs w:val="22"/>
                <w:lang w:eastAsia="tr-TR"/>
              </w:rPr>
            </w:pPr>
          </w:p>
        </w:tc>
      </w:tr>
      <w:tr w:rsidR="00B02850" w:rsidRPr="006603A3" w14:paraId="5EF97C43" w14:textId="77777777" w:rsidTr="00B02850">
        <w:trPr>
          <w:trHeight w:val="346"/>
        </w:trPr>
        <w:tc>
          <w:tcPr>
            <w:tcW w:w="621" w:type="dxa"/>
            <w:tcBorders>
              <w:top w:val="nil"/>
              <w:left w:val="single" w:sz="8" w:space="0" w:color="auto"/>
              <w:bottom w:val="single" w:sz="8" w:space="0" w:color="auto"/>
              <w:right w:val="single" w:sz="4" w:space="0" w:color="auto"/>
            </w:tcBorders>
            <w:shd w:val="clear" w:color="auto" w:fill="auto"/>
            <w:noWrap/>
            <w:vAlign w:val="bottom"/>
          </w:tcPr>
          <w:p w14:paraId="1E624D93" w14:textId="0CDB4D6A" w:rsidR="00B02850" w:rsidRDefault="00B02850" w:rsidP="00B02850">
            <w:pPr>
              <w:jc w:val="center"/>
              <w:rPr>
                <w:rFonts w:ascii="Arial" w:hAnsi="Arial" w:cs="Arial"/>
                <w:b/>
                <w:bCs/>
              </w:rPr>
            </w:pPr>
            <w:r>
              <w:rPr>
                <w:rFonts w:ascii="Arial" w:hAnsi="Arial" w:cs="Arial"/>
                <w:b/>
                <w:bCs/>
              </w:rPr>
              <w:t>56</w:t>
            </w:r>
          </w:p>
        </w:tc>
        <w:tc>
          <w:tcPr>
            <w:tcW w:w="3312" w:type="dxa"/>
            <w:tcBorders>
              <w:top w:val="nil"/>
              <w:left w:val="nil"/>
              <w:bottom w:val="single" w:sz="8" w:space="0" w:color="auto"/>
              <w:right w:val="single" w:sz="4" w:space="0" w:color="auto"/>
            </w:tcBorders>
            <w:shd w:val="clear" w:color="auto" w:fill="auto"/>
            <w:noWrap/>
            <w:vAlign w:val="bottom"/>
          </w:tcPr>
          <w:p w14:paraId="3C46B8C0" w14:textId="1D954258" w:rsidR="00B02850" w:rsidRDefault="00B02850" w:rsidP="00B02850">
            <w:pPr>
              <w:rPr>
                <w:rFonts w:ascii="Calibri" w:hAnsi="Calibri" w:cs="Calibri"/>
                <w:color w:val="000000"/>
                <w:sz w:val="22"/>
                <w:szCs w:val="22"/>
              </w:rPr>
            </w:pPr>
            <w:r>
              <w:rPr>
                <w:rFonts w:ascii="Arial" w:hAnsi="Arial" w:cs="Arial"/>
              </w:rPr>
              <w:t>TRAKEOSTOMİ KANÜLÜ (GÜMÜŞ) NO:7.5</w:t>
            </w:r>
          </w:p>
        </w:tc>
        <w:tc>
          <w:tcPr>
            <w:tcW w:w="2231" w:type="dxa"/>
            <w:tcBorders>
              <w:top w:val="nil"/>
              <w:left w:val="nil"/>
              <w:bottom w:val="single" w:sz="8" w:space="0" w:color="auto"/>
              <w:right w:val="single" w:sz="4" w:space="0" w:color="auto"/>
            </w:tcBorders>
            <w:vAlign w:val="bottom"/>
          </w:tcPr>
          <w:p w14:paraId="002A6802" w14:textId="77777777" w:rsidR="00B02850" w:rsidRDefault="00B02850" w:rsidP="00B02850">
            <w:pPr>
              <w:rPr>
                <w:rFonts w:ascii="Arial" w:hAnsi="Arial" w:cs="Arial"/>
              </w:rPr>
            </w:pPr>
          </w:p>
        </w:tc>
        <w:tc>
          <w:tcPr>
            <w:tcW w:w="921" w:type="dxa"/>
            <w:tcBorders>
              <w:top w:val="nil"/>
              <w:left w:val="single" w:sz="4" w:space="0" w:color="auto"/>
              <w:bottom w:val="single" w:sz="8" w:space="0" w:color="auto"/>
              <w:right w:val="single" w:sz="4" w:space="0" w:color="auto"/>
            </w:tcBorders>
            <w:shd w:val="clear" w:color="auto" w:fill="auto"/>
            <w:noWrap/>
            <w:vAlign w:val="bottom"/>
          </w:tcPr>
          <w:p w14:paraId="75E4C86D" w14:textId="65076307" w:rsidR="00B02850" w:rsidRDefault="00B02850" w:rsidP="00B02850">
            <w:pPr>
              <w:rPr>
                <w:rFonts w:ascii="Calibri" w:hAnsi="Calibri" w:cs="Calibri"/>
                <w:color w:val="000000"/>
                <w:sz w:val="22"/>
                <w:szCs w:val="22"/>
              </w:rPr>
            </w:pPr>
            <w:r>
              <w:rPr>
                <w:rFonts w:ascii="Arial" w:hAnsi="Arial" w:cs="Arial"/>
              </w:rPr>
              <w:t>5</w:t>
            </w:r>
          </w:p>
        </w:tc>
        <w:tc>
          <w:tcPr>
            <w:tcW w:w="887" w:type="dxa"/>
            <w:tcBorders>
              <w:top w:val="nil"/>
              <w:left w:val="nil"/>
              <w:bottom w:val="single" w:sz="8" w:space="0" w:color="auto"/>
              <w:right w:val="single" w:sz="4" w:space="0" w:color="auto"/>
            </w:tcBorders>
            <w:shd w:val="clear" w:color="auto" w:fill="auto"/>
            <w:noWrap/>
            <w:vAlign w:val="bottom"/>
          </w:tcPr>
          <w:p w14:paraId="64E9E42D" w14:textId="676EE865" w:rsidR="00B02850" w:rsidRDefault="00B02850" w:rsidP="00B02850">
            <w:pPr>
              <w:rPr>
                <w:rFonts w:ascii="Calibri" w:hAnsi="Calibri" w:cs="Calibri"/>
                <w:color w:val="000000"/>
                <w:sz w:val="22"/>
                <w:szCs w:val="22"/>
              </w:rPr>
            </w:pPr>
            <w:r>
              <w:rPr>
                <w:rFonts w:ascii="Arial" w:hAnsi="Arial" w:cs="Arial"/>
              </w:rPr>
              <w:t>ADET</w:t>
            </w:r>
          </w:p>
        </w:tc>
        <w:tc>
          <w:tcPr>
            <w:tcW w:w="2626" w:type="dxa"/>
            <w:gridSpan w:val="2"/>
            <w:tcBorders>
              <w:top w:val="nil"/>
              <w:left w:val="nil"/>
              <w:bottom w:val="single" w:sz="8" w:space="0" w:color="auto"/>
              <w:right w:val="single" w:sz="4" w:space="0" w:color="auto"/>
            </w:tcBorders>
            <w:shd w:val="clear" w:color="auto" w:fill="auto"/>
            <w:noWrap/>
            <w:vAlign w:val="bottom"/>
          </w:tcPr>
          <w:p w14:paraId="7BE36DD5" w14:textId="77777777" w:rsidR="00B02850" w:rsidRPr="006603A3" w:rsidRDefault="00B02850" w:rsidP="00B02850">
            <w:pPr>
              <w:rPr>
                <w:color w:val="000000"/>
                <w:sz w:val="22"/>
                <w:szCs w:val="22"/>
                <w:lang w:eastAsia="tr-TR"/>
              </w:rPr>
            </w:pPr>
          </w:p>
        </w:tc>
      </w:tr>
      <w:tr w:rsidR="00302E9E" w14:paraId="59C4B07D" w14:textId="77777777" w:rsidTr="00B028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755"/>
        </w:trPr>
        <w:tc>
          <w:tcPr>
            <w:tcW w:w="621" w:type="dxa"/>
            <w:tcBorders>
              <w:top w:val="single" w:sz="4" w:space="0" w:color="auto"/>
              <w:left w:val="single" w:sz="4" w:space="0" w:color="auto"/>
              <w:bottom w:val="single" w:sz="4" w:space="0" w:color="auto"/>
              <w:right w:val="single" w:sz="4" w:space="0" w:color="auto"/>
            </w:tcBorders>
          </w:tcPr>
          <w:p w14:paraId="7D0A2233" w14:textId="77777777" w:rsidR="00302E9E" w:rsidRDefault="00302E9E">
            <w:pPr>
              <w:tabs>
                <w:tab w:val="left" w:pos="-284"/>
                <w:tab w:val="left" w:pos="6379"/>
                <w:tab w:val="left" w:pos="6946"/>
                <w:tab w:val="left" w:pos="7088"/>
              </w:tabs>
              <w:ind w:right="-1"/>
              <w:rPr>
                <w:rFonts w:asciiTheme="majorBidi" w:hAnsiTheme="majorBidi" w:cstheme="majorBidi"/>
                <w:sz w:val="22"/>
                <w:szCs w:val="22"/>
              </w:rPr>
            </w:pPr>
          </w:p>
        </w:tc>
        <w:tc>
          <w:tcPr>
            <w:tcW w:w="7964" w:type="dxa"/>
            <w:gridSpan w:val="5"/>
            <w:tcBorders>
              <w:top w:val="single" w:sz="4" w:space="0" w:color="auto"/>
              <w:left w:val="single" w:sz="4" w:space="0" w:color="auto"/>
              <w:bottom w:val="single" w:sz="4" w:space="0" w:color="auto"/>
              <w:right w:val="single" w:sz="4" w:space="0" w:color="auto"/>
            </w:tcBorders>
            <w:hideMark/>
          </w:tcPr>
          <w:p w14:paraId="64DA0799" w14:textId="1AA31284" w:rsidR="00302E9E" w:rsidRDefault="00302E9E">
            <w:pPr>
              <w:tabs>
                <w:tab w:val="left" w:pos="-284"/>
                <w:tab w:val="left" w:pos="6379"/>
                <w:tab w:val="left" w:pos="6946"/>
                <w:tab w:val="left" w:pos="7088"/>
              </w:tabs>
              <w:ind w:right="-1"/>
              <w:rPr>
                <w:rFonts w:asciiTheme="majorBidi" w:hAnsiTheme="majorBidi" w:cstheme="majorBidi"/>
                <w:sz w:val="22"/>
                <w:szCs w:val="22"/>
              </w:rPr>
            </w:pPr>
            <w:r>
              <w:rPr>
                <w:rFonts w:asciiTheme="majorBidi" w:hAnsiTheme="majorBidi" w:cstheme="majorBidi"/>
                <w:sz w:val="22"/>
                <w:szCs w:val="22"/>
              </w:rPr>
              <w:t xml:space="preserve">                                                                 </w:t>
            </w:r>
          </w:p>
          <w:p w14:paraId="1B62624F" w14:textId="77777777" w:rsidR="00302E9E" w:rsidRDefault="00302E9E">
            <w:pPr>
              <w:tabs>
                <w:tab w:val="left" w:pos="-284"/>
                <w:tab w:val="left" w:pos="6379"/>
                <w:tab w:val="left" w:pos="6946"/>
                <w:tab w:val="left" w:pos="7088"/>
              </w:tabs>
              <w:ind w:right="-1"/>
              <w:rPr>
                <w:rFonts w:asciiTheme="majorBidi" w:hAnsiTheme="majorBidi" w:cstheme="majorBidi"/>
                <w:b/>
                <w:sz w:val="22"/>
                <w:szCs w:val="22"/>
              </w:rPr>
            </w:pPr>
            <w:r>
              <w:rPr>
                <w:rFonts w:asciiTheme="majorBidi" w:hAnsiTheme="majorBidi" w:cstheme="majorBidi"/>
                <w:sz w:val="22"/>
                <w:szCs w:val="22"/>
              </w:rPr>
              <w:t xml:space="preserve">                                                             GENEL TOPLAM</w:t>
            </w:r>
            <w:r>
              <w:rPr>
                <w:rFonts w:asciiTheme="majorBidi" w:hAnsiTheme="majorBidi" w:cstheme="majorBidi"/>
                <w:b/>
                <w:sz w:val="22"/>
                <w:szCs w:val="22"/>
              </w:rPr>
              <w:t xml:space="preserve"> K.D.V </w:t>
            </w:r>
            <w:r>
              <w:rPr>
                <w:rFonts w:asciiTheme="majorBidi" w:hAnsiTheme="majorBidi" w:cstheme="majorBidi"/>
                <w:sz w:val="22"/>
                <w:szCs w:val="22"/>
              </w:rPr>
              <w:t>HARİÇ</w:t>
            </w:r>
          </w:p>
        </w:tc>
        <w:tc>
          <w:tcPr>
            <w:tcW w:w="2013" w:type="dxa"/>
            <w:tcBorders>
              <w:top w:val="single" w:sz="4" w:space="0" w:color="auto"/>
              <w:left w:val="single" w:sz="4" w:space="0" w:color="auto"/>
              <w:bottom w:val="single" w:sz="4" w:space="0" w:color="auto"/>
              <w:right w:val="single" w:sz="4" w:space="0" w:color="auto"/>
            </w:tcBorders>
          </w:tcPr>
          <w:p w14:paraId="28622F7E" w14:textId="77777777" w:rsidR="00302E9E" w:rsidRDefault="00302E9E">
            <w:pPr>
              <w:tabs>
                <w:tab w:val="left" w:pos="-284"/>
                <w:tab w:val="left" w:pos="6379"/>
                <w:tab w:val="left" w:pos="6946"/>
                <w:tab w:val="left" w:pos="7088"/>
              </w:tabs>
              <w:ind w:left="1667" w:right="-1" w:hanging="1667"/>
              <w:rPr>
                <w:rFonts w:asciiTheme="majorBidi" w:hAnsiTheme="majorBidi" w:cstheme="majorBidi"/>
                <w:sz w:val="22"/>
                <w:szCs w:val="22"/>
              </w:rPr>
            </w:pPr>
          </w:p>
        </w:tc>
      </w:tr>
    </w:tbl>
    <w:p w14:paraId="69B3A2B2" w14:textId="627B86D5" w:rsidR="00AD0BBA" w:rsidRDefault="00AD0BBA" w:rsidP="00EF5ABD">
      <w:pPr>
        <w:tabs>
          <w:tab w:val="left" w:pos="-284"/>
          <w:tab w:val="left" w:pos="6379"/>
          <w:tab w:val="left" w:pos="6946"/>
          <w:tab w:val="left" w:pos="7088"/>
        </w:tabs>
        <w:ind w:left="-284" w:right="-1" w:firstLine="284"/>
        <w:rPr>
          <w:rFonts w:asciiTheme="majorBidi" w:hAnsiTheme="majorBidi" w:cstheme="majorBidi"/>
          <w:sz w:val="22"/>
          <w:szCs w:val="22"/>
        </w:rPr>
      </w:pPr>
    </w:p>
    <w:p w14:paraId="2B756719" w14:textId="77777777" w:rsidR="00903320" w:rsidRPr="000F4B1F" w:rsidRDefault="00903320" w:rsidP="00EF5ABD">
      <w:pPr>
        <w:tabs>
          <w:tab w:val="left" w:pos="-284"/>
          <w:tab w:val="left" w:pos="6379"/>
          <w:tab w:val="left" w:pos="6946"/>
          <w:tab w:val="left" w:pos="7088"/>
        </w:tabs>
        <w:ind w:left="-284" w:right="-1" w:firstLine="284"/>
        <w:rPr>
          <w:rFonts w:asciiTheme="majorBidi" w:hAnsiTheme="majorBidi" w:cstheme="majorBidi"/>
          <w:sz w:val="22"/>
          <w:szCs w:val="22"/>
        </w:rPr>
      </w:pPr>
      <w:r w:rsidRPr="000F4B1F">
        <w:rPr>
          <w:rFonts w:asciiTheme="majorBidi" w:hAnsiTheme="majorBidi" w:cstheme="majorBidi"/>
          <w:sz w:val="22"/>
          <w:szCs w:val="22"/>
        </w:rPr>
        <w:t xml:space="preserve">1-İHALE YAKLAŞIK MALİYETİ İÇİN KULLANILACAKTIR. </w:t>
      </w:r>
    </w:p>
    <w:p w14:paraId="5200FB27" w14:textId="77777777" w:rsidR="00903320" w:rsidRPr="000F4B1F" w:rsidRDefault="00903320" w:rsidP="00903320">
      <w:pPr>
        <w:tabs>
          <w:tab w:val="left" w:pos="0"/>
          <w:tab w:val="left" w:pos="240"/>
          <w:tab w:val="left" w:pos="6379"/>
          <w:tab w:val="left" w:pos="6946"/>
        </w:tabs>
        <w:ind w:left="-284" w:right="-1"/>
        <w:rPr>
          <w:rFonts w:asciiTheme="majorBidi" w:hAnsiTheme="majorBidi" w:cstheme="majorBidi"/>
          <w:sz w:val="22"/>
          <w:szCs w:val="22"/>
        </w:rPr>
      </w:pPr>
      <w:r w:rsidRPr="000F4B1F">
        <w:rPr>
          <w:rFonts w:asciiTheme="majorBidi" w:hAnsiTheme="majorBidi" w:cstheme="majorBidi"/>
          <w:sz w:val="22"/>
          <w:szCs w:val="22"/>
        </w:rPr>
        <w:tab/>
        <w:t xml:space="preserve">2-ŞARTNAMELER SATINALMA BÜROSUNDAN TEMİN EDİLEBİLİR. </w:t>
      </w:r>
    </w:p>
    <w:p w14:paraId="0AAFF58A" w14:textId="77777777" w:rsidR="00903320" w:rsidRPr="000F4B1F" w:rsidRDefault="00903320" w:rsidP="00903320">
      <w:pPr>
        <w:tabs>
          <w:tab w:val="left" w:pos="0"/>
          <w:tab w:val="left" w:pos="240"/>
          <w:tab w:val="left" w:pos="6379"/>
          <w:tab w:val="left" w:pos="6946"/>
        </w:tabs>
        <w:ind w:left="-284" w:right="-1"/>
        <w:rPr>
          <w:rFonts w:asciiTheme="majorBidi" w:hAnsiTheme="majorBidi" w:cstheme="majorBidi"/>
          <w:sz w:val="22"/>
          <w:szCs w:val="22"/>
        </w:rPr>
      </w:pPr>
      <w:r w:rsidRPr="000F4B1F">
        <w:rPr>
          <w:rFonts w:asciiTheme="majorBidi" w:hAnsiTheme="majorBidi" w:cstheme="majorBidi"/>
          <w:sz w:val="22"/>
          <w:szCs w:val="22"/>
        </w:rPr>
        <w:tab/>
        <w:t xml:space="preserve">3-MALZEME LİSTESİNİ  </w:t>
      </w:r>
      <w:r w:rsidR="00C502FA" w:rsidRPr="000F4B1F">
        <w:rPr>
          <w:rFonts w:asciiTheme="majorBidi" w:hAnsiTheme="majorBidi" w:cstheme="majorBidi"/>
          <w:sz w:val="22"/>
          <w:szCs w:val="22"/>
        </w:rPr>
        <w:t>http://www.meramtip.com.tr/ihale.php</w:t>
      </w:r>
      <w:r w:rsidRPr="000F4B1F">
        <w:rPr>
          <w:rFonts w:asciiTheme="majorBidi" w:hAnsiTheme="majorBidi" w:cstheme="majorBidi"/>
          <w:sz w:val="22"/>
          <w:szCs w:val="22"/>
        </w:rPr>
        <w:t xml:space="preserve"> ADRESİNDEN ALABİLİRSİNİZ. </w:t>
      </w:r>
    </w:p>
    <w:p w14:paraId="1B6B77F7" w14:textId="77777777" w:rsidR="00903320" w:rsidRPr="000F4B1F" w:rsidRDefault="00903320" w:rsidP="00903320">
      <w:pPr>
        <w:tabs>
          <w:tab w:val="left" w:pos="0"/>
          <w:tab w:val="left" w:pos="240"/>
          <w:tab w:val="left" w:pos="6379"/>
          <w:tab w:val="left" w:pos="6946"/>
        </w:tabs>
        <w:ind w:left="-284" w:right="-1"/>
        <w:rPr>
          <w:rFonts w:asciiTheme="majorBidi" w:hAnsiTheme="majorBidi" w:cstheme="majorBidi"/>
          <w:sz w:val="22"/>
          <w:szCs w:val="22"/>
        </w:rPr>
      </w:pPr>
      <w:r w:rsidRPr="000F4B1F">
        <w:rPr>
          <w:rFonts w:asciiTheme="majorBidi" w:hAnsiTheme="majorBidi" w:cstheme="majorBidi"/>
          <w:sz w:val="22"/>
          <w:szCs w:val="22"/>
        </w:rPr>
        <w:tab/>
        <w:t xml:space="preserve">4-PROFORMALARINIZDA LÜTFEN TEKLİF NUMARAMIZI YAZINIZ </w:t>
      </w:r>
    </w:p>
    <w:p w14:paraId="04E6077D" w14:textId="77777777" w:rsidR="00686E88" w:rsidRDefault="00903320" w:rsidP="00903320">
      <w:pPr>
        <w:tabs>
          <w:tab w:val="left" w:pos="-284"/>
          <w:tab w:val="left" w:pos="6379"/>
          <w:tab w:val="left" w:pos="6946"/>
          <w:tab w:val="left" w:pos="7088"/>
        </w:tabs>
        <w:ind w:left="-284" w:right="-1"/>
        <w:rPr>
          <w:rFonts w:asciiTheme="majorBidi" w:hAnsiTheme="majorBidi" w:cstheme="majorBidi"/>
          <w:sz w:val="22"/>
          <w:szCs w:val="22"/>
        </w:rPr>
      </w:pPr>
      <w:r w:rsidRPr="000F4B1F">
        <w:rPr>
          <w:rFonts w:asciiTheme="majorBidi" w:hAnsiTheme="majorBidi" w:cstheme="majorBidi"/>
          <w:sz w:val="22"/>
          <w:szCs w:val="22"/>
        </w:rPr>
        <w:t xml:space="preserve">     5-YAKLAŞIK MALİYET</w:t>
      </w:r>
      <w:r w:rsidR="00792C40" w:rsidRPr="000F4B1F">
        <w:rPr>
          <w:rFonts w:asciiTheme="majorBidi" w:hAnsiTheme="majorBidi" w:cstheme="majorBidi"/>
          <w:sz w:val="22"/>
          <w:szCs w:val="22"/>
        </w:rPr>
        <w:t>,</w:t>
      </w:r>
      <w:r w:rsidRPr="000F4B1F">
        <w:rPr>
          <w:rFonts w:asciiTheme="majorBidi" w:hAnsiTheme="majorBidi" w:cstheme="majorBidi"/>
          <w:sz w:val="22"/>
          <w:szCs w:val="22"/>
        </w:rPr>
        <w:t xml:space="preserve"> FİRMAYI TEMSİL EDEN ANTETLİ </w:t>
      </w:r>
      <w:r w:rsidR="001F5BB6" w:rsidRPr="000F4B1F">
        <w:rPr>
          <w:rFonts w:asciiTheme="majorBidi" w:hAnsiTheme="majorBidi" w:cstheme="majorBidi"/>
          <w:sz w:val="22"/>
          <w:szCs w:val="22"/>
        </w:rPr>
        <w:t>KÂĞIDA</w:t>
      </w:r>
      <w:r w:rsidRPr="000F4B1F">
        <w:rPr>
          <w:rFonts w:asciiTheme="majorBidi" w:hAnsiTheme="majorBidi" w:cstheme="majorBidi"/>
          <w:sz w:val="22"/>
          <w:szCs w:val="22"/>
        </w:rPr>
        <w:t xml:space="preserve"> YAZILACAKTIR.</w:t>
      </w:r>
    </w:p>
    <w:p w14:paraId="07BA0833" w14:textId="77777777" w:rsidR="00686E88" w:rsidRDefault="00686E88" w:rsidP="00903320">
      <w:pPr>
        <w:tabs>
          <w:tab w:val="left" w:pos="-284"/>
          <w:tab w:val="left" w:pos="6379"/>
          <w:tab w:val="left" w:pos="6946"/>
          <w:tab w:val="left" w:pos="7088"/>
        </w:tabs>
        <w:ind w:left="-284" w:right="-1"/>
        <w:rPr>
          <w:rFonts w:asciiTheme="majorBidi" w:hAnsiTheme="majorBidi" w:cstheme="majorBidi"/>
          <w:sz w:val="22"/>
          <w:szCs w:val="22"/>
        </w:rPr>
      </w:pPr>
      <w:r w:rsidRPr="000F4B1F">
        <w:rPr>
          <w:rFonts w:asciiTheme="majorBidi" w:hAnsiTheme="majorBidi" w:cstheme="majorBidi"/>
          <w:sz w:val="22"/>
          <w:szCs w:val="22"/>
        </w:rPr>
        <w:t xml:space="preserve">     6-VERİLEN FİYATLAR </w:t>
      </w:r>
      <w:r w:rsidRPr="000F4B1F">
        <w:rPr>
          <w:rFonts w:asciiTheme="majorBidi" w:hAnsiTheme="majorBidi" w:cstheme="majorBidi"/>
          <w:b/>
          <w:sz w:val="22"/>
          <w:szCs w:val="22"/>
          <w:u w:val="single"/>
        </w:rPr>
        <w:t>K.D.V</w:t>
      </w:r>
      <w:r w:rsidRPr="000F4B1F">
        <w:rPr>
          <w:rFonts w:asciiTheme="majorBidi" w:hAnsiTheme="majorBidi" w:cstheme="majorBidi"/>
          <w:sz w:val="22"/>
          <w:szCs w:val="22"/>
          <w:u w:val="single"/>
        </w:rPr>
        <w:t xml:space="preserve">. </w:t>
      </w:r>
      <w:r w:rsidRPr="000F4B1F">
        <w:rPr>
          <w:rFonts w:asciiTheme="majorBidi" w:hAnsiTheme="majorBidi" w:cstheme="majorBidi"/>
          <w:b/>
          <w:sz w:val="22"/>
          <w:szCs w:val="22"/>
          <w:u w:val="single"/>
        </w:rPr>
        <w:t>HARİÇ</w:t>
      </w:r>
      <w:r w:rsidRPr="000F4B1F">
        <w:rPr>
          <w:rFonts w:asciiTheme="majorBidi" w:hAnsiTheme="majorBidi" w:cstheme="majorBidi"/>
          <w:sz w:val="22"/>
          <w:szCs w:val="22"/>
        </w:rPr>
        <w:t xml:space="preserve"> OLACAKTIR</w:t>
      </w:r>
    </w:p>
    <w:p w14:paraId="06D95270" w14:textId="7B3C99DF" w:rsidR="00B64F9A" w:rsidRDefault="004F2715" w:rsidP="00686E88">
      <w:pPr>
        <w:tabs>
          <w:tab w:val="left" w:pos="-284"/>
          <w:tab w:val="left" w:pos="6379"/>
          <w:tab w:val="left" w:pos="6946"/>
          <w:tab w:val="left" w:pos="7088"/>
        </w:tabs>
        <w:ind w:left="-284" w:right="-1"/>
        <w:rPr>
          <w:rFonts w:asciiTheme="majorBidi" w:hAnsiTheme="majorBidi" w:cstheme="majorBidi"/>
          <w:sz w:val="22"/>
          <w:szCs w:val="22"/>
        </w:rPr>
      </w:pPr>
      <w:hyperlink r:id="rId8" w:history="1">
        <w:r w:rsidR="001616A6" w:rsidRPr="00240605">
          <w:rPr>
            <w:rStyle w:val="Kpr"/>
            <w:rFonts w:asciiTheme="majorBidi" w:hAnsiTheme="majorBidi" w:cstheme="majorBidi"/>
            <w:sz w:val="22"/>
            <w:szCs w:val="22"/>
          </w:rPr>
          <w:t>meramtipsatinalma@gmail.com</w:t>
        </w:r>
      </w:hyperlink>
    </w:p>
    <w:p w14:paraId="11697E76" w14:textId="4C648E77" w:rsidR="001616A6" w:rsidRDefault="001616A6" w:rsidP="00686E88">
      <w:pPr>
        <w:tabs>
          <w:tab w:val="left" w:pos="-284"/>
          <w:tab w:val="left" w:pos="6379"/>
          <w:tab w:val="left" w:pos="6946"/>
          <w:tab w:val="left" w:pos="7088"/>
        </w:tabs>
        <w:ind w:left="-284" w:right="-1"/>
        <w:rPr>
          <w:rFonts w:asciiTheme="majorBidi" w:hAnsiTheme="majorBidi" w:cstheme="majorBidi"/>
          <w:sz w:val="22"/>
          <w:szCs w:val="22"/>
        </w:rPr>
      </w:pPr>
    </w:p>
    <w:p w14:paraId="48BA4C90" w14:textId="2E180848" w:rsidR="001616A6" w:rsidRDefault="001616A6" w:rsidP="00686E88">
      <w:pPr>
        <w:tabs>
          <w:tab w:val="left" w:pos="-284"/>
          <w:tab w:val="left" w:pos="6379"/>
          <w:tab w:val="left" w:pos="6946"/>
          <w:tab w:val="left" w:pos="7088"/>
        </w:tabs>
        <w:ind w:left="-284" w:right="-1"/>
        <w:rPr>
          <w:rFonts w:asciiTheme="majorBidi" w:hAnsiTheme="majorBidi" w:cstheme="majorBidi"/>
          <w:sz w:val="22"/>
          <w:szCs w:val="22"/>
        </w:rPr>
      </w:pPr>
    </w:p>
    <w:p w14:paraId="6B026F12" w14:textId="576BF93A" w:rsidR="001616A6" w:rsidRDefault="001616A6" w:rsidP="00686E88">
      <w:pPr>
        <w:tabs>
          <w:tab w:val="left" w:pos="-284"/>
          <w:tab w:val="left" w:pos="6379"/>
          <w:tab w:val="left" w:pos="6946"/>
          <w:tab w:val="left" w:pos="7088"/>
        </w:tabs>
        <w:ind w:left="-284" w:right="-1"/>
        <w:rPr>
          <w:rFonts w:asciiTheme="majorBidi" w:hAnsiTheme="majorBidi" w:cstheme="majorBidi"/>
          <w:sz w:val="22"/>
          <w:szCs w:val="22"/>
        </w:rPr>
      </w:pPr>
    </w:p>
    <w:p w14:paraId="6445114A" w14:textId="48B54150" w:rsidR="001616A6" w:rsidRDefault="001616A6" w:rsidP="00686E88">
      <w:pPr>
        <w:tabs>
          <w:tab w:val="left" w:pos="-284"/>
          <w:tab w:val="left" w:pos="6379"/>
          <w:tab w:val="left" w:pos="6946"/>
          <w:tab w:val="left" w:pos="7088"/>
        </w:tabs>
        <w:ind w:left="-284" w:right="-1"/>
        <w:rPr>
          <w:rFonts w:asciiTheme="majorBidi" w:hAnsiTheme="majorBidi" w:cstheme="majorBidi"/>
          <w:sz w:val="22"/>
          <w:szCs w:val="22"/>
        </w:rPr>
      </w:pPr>
    </w:p>
    <w:tbl>
      <w:tblPr>
        <w:tblW w:w="10350" w:type="dxa"/>
        <w:tblInd w:w="-993" w:type="dxa"/>
        <w:tblLayout w:type="fixed"/>
        <w:tblCellMar>
          <w:left w:w="70" w:type="dxa"/>
          <w:right w:w="70" w:type="dxa"/>
        </w:tblCellMar>
        <w:tblLook w:val="00A0" w:firstRow="1" w:lastRow="0" w:firstColumn="1" w:lastColumn="0" w:noHBand="0" w:noVBand="0"/>
      </w:tblPr>
      <w:tblGrid>
        <w:gridCol w:w="1773"/>
        <w:gridCol w:w="8577"/>
      </w:tblGrid>
      <w:tr w:rsidR="00B02850" w:rsidRPr="00302A80" w14:paraId="1967076D" w14:textId="77777777" w:rsidTr="00B02850">
        <w:trPr>
          <w:trHeight w:val="1696"/>
        </w:trPr>
        <w:tc>
          <w:tcPr>
            <w:tcW w:w="1773" w:type="dxa"/>
          </w:tcPr>
          <w:p w14:paraId="01BA4CC5" w14:textId="77777777" w:rsidR="00B02850" w:rsidRPr="00302A80" w:rsidRDefault="00B02850" w:rsidP="00B02850">
            <w:pPr>
              <w:rPr>
                <w:sz w:val="24"/>
                <w:szCs w:val="24"/>
              </w:rPr>
            </w:pPr>
            <w:r w:rsidRPr="00302A80">
              <w:rPr>
                <w:noProof/>
                <w:sz w:val="24"/>
                <w:szCs w:val="24"/>
                <w:lang w:eastAsia="tr-TR"/>
              </w:rPr>
              <w:drawing>
                <wp:anchor distT="0" distB="0" distL="114300" distR="114300" simplePos="0" relativeHeight="251659264" behindDoc="0" locked="0" layoutInCell="1" allowOverlap="1" wp14:anchorId="17018B1D" wp14:editId="31428458">
                  <wp:simplePos x="0" y="0"/>
                  <wp:positionH relativeFrom="column">
                    <wp:posOffset>488950</wp:posOffset>
                  </wp:positionH>
                  <wp:positionV relativeFrom="paragraph">
                    <wp:posOffset>0</wp:posOffset>
                  </wp:positionV>
                  <wp:extent cx="571500" cy="552450"/>
                  <wp:effectExtent l="0" t="0" r="0" b="0"/>
                  <wp:wrapSquare wrapText="bothSides"/>
                  <wp:docPr id="2" name="Resim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 cy="552450"/>
                          </a:xfrm>
                          <a:prstGeom prst="rect">
                            <a:avLst/>
                          </a:prstGeom>
                          <a:noFill/>
                        </pic:spPr>
                      </pic:pic>
                    </a:graphicData>
                  </a:graphic>
                  <wp14:sizeRelH relativeFrom="page">
                    <wp14:pctWidth>0</wp14:pctWidth>
                  </wp14:sizeRelH>
                  <wp14:sizeRelV relativeFrom="page">
                    <wp14:pctHeight>0</wp14:pctHeight>
                  </wp14:sizeRelV>
                </wp:anchor>
              </w:drawing>
            </w:r>
            <w:r w:rsidRPr="00302A80">
              <w:rPr>
                <w:sz w:val="24"/>
                <w:szCs w:val="24"/>
              </w:rPr>
              <w:t xml:space="preserve"> </w:t>
            </w:r>
          </w:p>
        </w:tc>
        <w:tc>
          <w:tcPr>
            <w:tcW w:w="8577" w:type="dxa"/>
          </w:tcPr>
          <w:p w14:paraId="631FC36F" w14:textId="77777777" w:rsidR="00B02850" w:rsidRPr="00302A80" w:rsidRDefault="00B02850" w:rsidP="00B02850">
            <w:pPr>
              <w:tabs>
                <w:tab w:val="left" w:pos="4500"/>
                <w:tab w:val="left" w:pos="6167"/>
              </w:tabs>
              <w:jc w:val="center"/>
              <w:rPr>
                <w:noProof/>
                <w:sz w:val="24"/>
                <w:szCs w:val="24"/>
              </w:rPr>
            </w:pPr>
            <w:r w:rsidRPr="00302A80">
              <w:rPr>
                <w:b/>
                <w:sz w:val="24"/>
                <w:szCs w:val="24"/>
              </w:rPr>
              <w:t xml:space="preserve">                                       T.C.</w:t>
            </w:r>
            <w:r w:rsidRPr="00302A80">
              <w:rPr>
                <w:sz w:val="24"/>
                <w:szCs w:val="24"/>
              </w:rPr>
              <w:tab/>
            </w:r>
            <w:r w:rsidRPr="00302A80">
              <w:rPr>
                <w:sz w:val="24"/>
                <w:szCs w:val="24"/>
              </w:rPr>
              <w:tab/>
            </w:r>
            <w:r w:rsidRPr="00302A80">
              <w:rPr>
                <w:noProof/>
                <w:sz w:val="24"/>
                <w:szCs w:val="24"/>
                <w:lang w:eastAsia="tr-TR"/>
              </w:rPr>
              <w:drawing>
                <wp:inline distT="0" distB="0" distL="0" distR="0" wp14:anchorId="5FDBEF45" wp14:editId="137718F7">
                  <wp:extent cx="523875" cy="571500"/>
                  <wp:effectExtent l="0" t="0" r="9525" b="0"/>
                  <wp:docPr id="6" name="Resim 6" descr="meram tı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ram tıp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3875" cy="571500"/>
                          </a:xfrm>
                          <a:prstGeom prst="rect">
                            <a:avLst/>
                          </a:prstGeom>
                          <a:noFill/>
                          <a:ln>
                            <a:noFill/>
                          </a:ln>
                        </pic:spPr>
                      </pic:pic>
                    </a:graphicData>
                  </a:graphic>
                </wp:inline>
              </w:drawing>
            </w:r>
            <w:r w:rsidRPr="00302A80">
              <w:rPr>
                <w:noProof/>
                <w:sz w:val="24"/>
                <w:szCs w:val="24"/>
              </w:rPr>
              <w:t xml:space="preserve">              </w:t>
            </w:r>
            <w:r w:rsidRPr="00302A80">
              <w:rPr>
                <w:b/>
                <w:sz w:val="24"/>
                <w:szCs w:val="24"/>
              </w:rPr>
              <w:t>NECMETTİN ERBAKAN ÜNİVERSİTESİ</w:t>
            </w:r>
            <w:r w:rsidRPr="00302A80">
              <w:rPr>
                <w:b/>
                <w:sz w:val="24"/>
                <w:szCs w:val="24"/>
              </w:rPr>
              <w:tab/>
            </w:r>
          </w:p>
          <w:p w14:paraId="54995710" w14:textId="77777777" w:rsidR="00B02850" w:rsidRPr="00302A80" w:rsidRDefault="00B02850" w:rsidP="00B02850">
            <w:pPr>
              <w:rPr>
                <w:b/>
                <w:bCs/>
                <w:sz w:val="24"/>
                <w:szCs w:val="24"/>
              </w:rPr>
            </w:pPr>
            <w:r w:rsidRPr="00302A80">
              <w:rPr>
                <w:b/>
                <w:bCs/>
                <w:sz w:val="24"/>
                <w:szCs w:val="24"/>
              </w:rPr>
              <w:t xml:space="preserve">                                               Tıp Fakültesi</w:t>
            </w:r>
          </w:p>
          <w:p w14:paraId="19ADD436" w14:textId="77777777" w:rsidR="00B02850" w:rsidRPr="00302A80" w:rsidRDefault="00B02850" w:rsidP="00B02850">
            <w:pPr>
              <w:rPr>
                <w:b/>
                <w:bCs/>
                <w:sz w:val="24"/>
                <w:szCs w:val="24"/>
              </w:rPr>
            </w:pPr>
            <w:r w:rsidRPr="00302A80">
              <w:rPr>
                <w:b/>
                <w:bCs/>
                <w:sz w:val="24"/>
                <w:szCs w:val="24"/>
              </w:rPr>
              <w:t xml:space="preserve">                                Cerrahi Tıp Bilimleri Bölümü</w:t>
            </w:r>
          </w:p>
          <w:p w14:paraId="3CB2D576" w14:textId="77777777" w:rsidR="00B02850" w:rsidRPr="00302A80" w:rsidRDefault="00B02850" w:rsidP="00B02850">
            <w:pPr>
              <w:rPr>
                <w:b/>
                <w:bCs/>
                <w:sz w:val="24"/>
                <w:szCs w:val="24"/>
              </w:rPr>
            </w:pPr>
            <w:r w:rsidRPr="00302A80">
              <w:rPr>
                <w:b/>
                <w:bCs/>
                <w:sz w:val="24"/>
                <w:szCs w:val="24"/>
              </w:rPr>
              <w:t xml:space="preserve">                  Kulak Burun Boğaz Anabilim Dalı Başkanlığı</w:t>
            </w:r>
          </w:p>
          <w:p w14:paraId="33B3F266" w14:textId="77777777" w:rsidR="00B02850" w:rsidRPr="00302A80" w:rsidRDefault="00B02850" w:rsidP="00B02850">
            <w:pPr>
              <w:rPr>
                <w:sz w:val="24"/>
                <w:szCs w:val="24"/>
              </w:rPr>
            </w:pPr>
          </w:p>
        </w:tc>
      </w:tr>
    </w:tbl>
    <w:p w14:paraId="2094A84E" w14:textId="77777777" w:rsidR="00B02850" w:rsidRPr="00302A80" w:rsidRDefault="00B02850" w:rsidP="00B02850">
      <w:pPr>
        <w:jc w:val="both"/>
        <w:rPr>
          <w:b/>
          <w:caps/>
          <w:sz w:val="24"/>
          <w:szCs w:val="24"/>
        </w:rPr>
      </w:pPr>
    </w:p>
    <w:p w14:paraId="02098BA9" w14:textId="77777777" w:rsidR="00B02850" w:rsidRPr="00302A80" w:rsidRDefault="00B02850" w:rsidP="00B02850">
      <w:pPr>
        <w:jc w:val="center"/>
        <w:rPr>
          <w:b/>
          <w:sz w:val="24"/>
          <w:szCs w:val="24"/>
        </w:rPr>
      </w:pPr>
      <w:r w:rsidRPr="00302A80">
        <w:rPr>
          <w:b/>
          <w:sz w:val="24"/>
          <w:szCs w:val="24"/>
        </w:rPr>
        <w:t>KBB SARF MALZEME İHALE TEKNİK ŞARTNAMESİ</w:t>
      </w:r>
    </w:p>
    <w:p w14:paraId="433F8545" w14:textId="77777777" w:rsidR="00B02850" w:rsidRPr="00302A80" w:rsidRDefault="00B02850" w:rsidP="00B02850">
      <w:pPr>
        <w:jc w:val="both"/>
        <w:rPr>
          <w:b/>
          <w:caps/>
          <w:sz w:val="24"/>
          <w:szCs w:val="24"/>
        </w:rPr>
      </w:pPr>
    </w:p>
    <w:p w14:paraId="76E88EB8" w14:textId="77777777" w:rsidR="00B02850" w:rsidRPr="00302A80" w:rsidRDefault="00B02850" w:rsidP="00B02850">
      <w:pPr>
        <w:jc w:val="both"/>
        <w:rPr>
          <w:b/>
          <w:sz w:val="24"/>
          <w:szCs w:val="24"/>
        </w:rPr>
      </w:pPr>
    </w:p>
    <w:p w14:paraId="52B813D7" w14:textId="77777777" w:rsidR="00B02850" w:rsidRPr="00AF4E26" w:rsidRDefault="00B02850" w:rsidP="00B02850">
      <w:pPr>
        <w:jc w:val="both"/>
        <w:rPr>
          <w:b/>
          <w:sz w:val="24"/>
          <w:szCs w:val="24"/>
        </w:rPr>
      </w:pPr>
      <w:r w:rsidRPr="00AF4E26">
        <w:rPr>
          <w:b/>
          <w:sz w:val="24"/>
          <w:szCs w:val="24"/>
        </w:rPr>
        <w:t>2. KALEM SİLİKON INTERNAL NASAL SPLİNT TEKNİK ŞARTNAMESİ</w:t>
      </w:r>
    </w:p>
    <w:p w14:paraId="7ADE07A1" w14:textId="77777777" w:rsidR="00B02850" w:rsidRPr="00AF4E26" w:rsidRDefault="00B02850" w:rsidP="00B02850">
      <w:pPr>
        <w:jc w:val="both"/>
        <w:rPr>
          <w:b/>
          <w:sz w:val="24"/>
          <w:szCs w:val="24"/>
        </w:rPr>
      </w:pPr>
    </w:p>
    <w:p w14:paraId="32D7943D" w14:textId="77777777" w:rsidR="00B02850" w:rsidRPr="00AF4E26" w:rsidRDefault="00B02850" w:rsidP="00B02850">
      <w:pPr>
        <w:jc w:val="both"/>
        <w:rPr>
          <w:sz w:val="24"/>
          <w:szCs w:val="24"/>
        </w:rPr>
      </w:pPr>
      <w:r w:rsidRPr="00AF4E26">
        <w:rPr>
          <w:sz w:val="24"/>
          <w:szCs w:val="24"/>
        </w:rPr>
        <w:t>1- Splint % 100 silikondan imal edilmiş olmalıdır.</w:t>
      </w:r>
    </w:p>
    <w:p w14:paraId="135EBF9B" w14:textId="77777777" w:rsidR="00B02850" w:rsidRPr="00AF4E26" w:rsidRDefault="00B02850" w:rsidP="00B02850">
      <w:pPr>
        <w:jc w:val="both"/>
        <w:rPr>
          <w:sz w:val="24"/>
          <w:szCs w:val="24"/>
        </w:rPr>
      </w:pPr>
      <w:r w:rsidRPr="00AF4E26">
        <w:rPr>
          <w:sz w:val="24"/>
          <w:szCs w:val="24"/>
        </w:rPr>
        <w:t>2- Airway’ li olmalıdır.</w:t>
      </w:r>
    </w:p>
    <w:p w14:paraId="34E94FD0" w14:textId="77777777" w:rsidR="00B02850" w:rsidRPr="00AF4E26" w:rsidRDefault="00B02850" w:rsidP="00B02850">
      <w:pPr>
        <w:rPr>
          <w:sz w:val="24"/>
          <w:szCs w:val="24"/>
        </w:rPr>
      </w:pPr>
      <w:r w:rsidRPr="00AF4E26">
        <w:rPr>
          <w:sz w:val="24"/>
          <w:szCs w:val="24"/>
        </w:rPr>
        <w:t>3-Her pakette 2 adet olmalıdır</w:t>
      </w:r>
    </w:p>
    <w:p w14:paraId="75A7A25F" w14:textId="77777777" w:rsidR="00B02850" w:rsidRPr="00AF4E26" w:rsidRDefault="00B02850" w:rsidP="00B02850">
      <w:pPr>
        <w:jc w:val="both"/>
        <w:rPr>
          <w:sz w:val="24"/>
          <w:szCs w:val="24"/>
        </w:rPr>
      </w:pPr>
      <w:r w:rsidRPr="00AF4E26">
        <w:rPr>
          <w:sz w:val="24"/>
          <w:szCs w:val="24"/>
        </w:rPr>
        <w:t>4-Silikon olduğundan buruna yapışmamalıdır.</w:t>
      </w:r>
    </w:p>
    <w:p w14:paraId="3B0CFF1D" w14:textId="77777777" w:rsidR="00B02850" w:rsidRPr="00AF4E26" w:rsidRDefault="00B02850" w:rsidP="00B02850">
      <w:pPr>
        <w:jc w:val="both"/>
        <w:rPr>
          <w:sz w:val="24"/>
          <w:szCs w:val="24"/>
        </w:rPr>
      </w:pPr>
      <w:r w:rsidRPr="00AF4E26">
        <w:rPr>
          <w:sz w:val="24"/>
          <w:szCs w:val="24"/>
        </w:rPr>
        <w:t xml:space="preserve">5-Dikiş atılabilmesi için alt kısmında </w:t>
      </w:r>
      <w:r>
        <w:rPr>
          <w:sz w:val="24"/>
          <w:szCs w:val="24"/>
        </w:rPr>
        <w:t xml:space="preserve">en az </w:t>
      </w:r>
      <w:r w:rsidRPr="00AF4E26">
        <w:rPr>
          <w:sz w:val="24"/>
          <w:szCs w:val="24"/>
        </w:rPr>
        <w:t>1 adet delik olmalıdır.</w:t>
      </w:r>
    </w:p>
    <w:p w14:paraId="7CA3C4E3" w14:textId="77777777" w:rsidR="00B02850" w:rsidRPr="00AF4E26" w:rsidRDefault="00B02850" w:rsidP="00B02850">
      <w:pPr>
        <w:jc w:val="both"/>
        <w:rPr>
          <w:sz w:val="24"/>
          <w:szCs w:val="24"/>
        </w:rPr>
      </w:pPr>
      <w:r w:rsidRPr="00AF4E26">
        <w:rPr>
          <w:sz w:val="24"/>
          <w:szCs w:val="24"/>
        </w:rPr>
        <w:t>6-Bir kutuda beş adet olmalıdır.</w:t>
      </w:r>
    </w:p>
    <w:p w14:paraId="31C53200" w14:textId="77777777" w:rsidR="00B02850" w:rsidRPr="00AF4E26" w:rsidRDefault="00B02850" w:rsidP="00B02850">
      <w:pPr>
        <w:jc w:val="both"/>
        <w:rPr>
          <w:sz w:val="24"/>
          <w:szCs w:val="24"/>
        </w:rPr>
      </w:pPr>
      <w:r w:rsidRPr="00AF4E26">
        <w:rPr>
          <w:sz w:val="24"/>
          <w:szCs w:val="24"/>
        </w:rPr>
        <w:t>7-Ürün şeffaf ve pürüzsüz olmalıdır.</w:t>
      </w:r>
    </w:p>
    <w:p w14:paraId="751BF573" w14:textId="77777777" w:rsidR="00B02850" w:rsidRPr="00AF4E26" w:rsidRDefault="00B02850" w:rsidP="00B02850">
      <w:pPr>
        <w:jc w:val="both"/>
        <w:rPr>
          <w:sz w:val="24"/>
          <w:szCs w:val="24"/>
        </w:rPr>
      </w:pPr>
      <w:r w:rsidRPr="00AF4E26">
        <w:rPr>
          <w:sz w:val="24"/>
          <w:szCs w:val="24"/>
        </w:rPr>
        <w:t>8-Steril olmalıdır.</w:t>
      </w:r>
    </w:p>
    <w:p w14:paraId="4CA4399C" w14:textId="6FA17EC8" w:rsidR="00B02850" w:rsidRDefault="00B02850" w:rsidP="00B02850">
      <w:pPr>
        <w:jc w:val="both"/>
        <w:rPr>
          <w:b/>
          <w:sz w:val="24"/>
          <w:szCs w:val="24"/>
        </w:rPr>
      </w:pPr>
    </w:p>
    <w:p w14:paraId="2189A41D" w14:textId="38699DEA" w:rsidR="00F62646" w:rsidRDefault="00F62646" w:rsidP="00B02850">
      <w:pPr>
        <w:jc w:val="both"/>
        <w:rPr>
          <w:b/>
          <w:sz w:val="24"/>
          <w:szCs w:val="24"/>
        </w:rPr>
      </w:pPr>
    </w:p>
    <w:p w14:paraId="46DBE862" w14:textId="7D6ED14A" w:rsidR="00F62646" w:rsidRDefault="00F62646" w:rsidP="00B02850">
      <w:pPr>
        <w:jc w:val="both"/>
        <w:rPr>
          <w:b/>
          <w:sz w:val="24"/>
          <w:szCs w:val="24"/>
        </w:rPr>
      </w:pPr>
    </w:p>
    <w:p w14:paraId="1F5FEDFC" w14:textId="3E3997D1" w:rsidR="00F62646" w:rsidRDefault="00F62646" w:rsidP="00B02850">
      <w:pPr>
        <w:jc w:val="both"/>
        <w:rPr>
          <w:b/>
          <w:sz w:val="24"/>
          <w:szCs w:val="24"/>
        </w:rPr>
      </w:pPr>
    </w:p>
    <w:p w14:paraId="4281FA67" w14:textId="0F701438" w:rsidR="00F62646" w:rsidRDefault="00F62646" w:rsidP="00B02850">
      <w:pPr>
        <w:jc w:val="both"/>
        <w:rPr>
          <w:b/>
          <w:sz w:val="24"/>
          <w:szCs w:val="24"/>
        </w:rPr>
      </w:pPr>
    </w:p>
    <w:p w14:paraId="59C450CE" w14:textId="77777777" w:rsidR="00F62646" w:rsidRDefault="00F62646" w:rsidP="00B02850">
      <w:pPr>
        <w:jc w:val="both"/>
        <w:rPr>
          <w:b/>
          <w:sz w:val="24"/>
          <w:szCs w:val="24"/>
        </w:rPr>
      </w:pPr>
    </w:p>
    <w:p w14:paraId="5342E0D3" w14:textId="77777777" w:rsidR="00B02850" w:rsidRPr="00472599" w:rsidRDefault="00B02850" w:rsidP="00B02850">
      <w:pPr>
        <w:jc w:val="both"/>
        <w:rPr>
          <w:b/>
          <w:sz w:val="24"/>
          <w:szCs w:val="24"/>
        </w:rPr>
      </w:pPr>
      <w:r>
        <w:rPr>
          <w:b/>
          <w:sz w:val="24"/>
          <w:szCs w:val="24"/>
        </w:rPr>
        <w:t xml:space="preserve">3.KALEM </w:t>
      </w:r>
      <w:r w:rsidRPr="00472599">
        <w:rPr>
          <w:b/>
          <w:sz w:val="24"/>
          <w:szCs w:val="24"/>
        </w:rPr>
        <w:t xml:space="preserve">TERMOPLASTİK EXTERNAL NASAL SPLİNT </w:t>
      </w:r>
    </w:p>
    <w:p w14:paraId="47B7DF9C" w14:textId="77777777" w:rsidR="00B02850" w:rsidRPr="00472599" w:rsidRDefault="00B02850" w:rsidP="00B02850">
      <w:pPr>
        <w:jc w:val="both"/>
        <w:rPr>
          <w:b/>
          <w:sz w:val="24"/>
          <w:szCs w:val="24"/>
          <w:u w:val="single"/>
        </w:rPr>
      </w:pPr>
    </w:p>
    <w:p w14:paraId="740A3F28" w14:textId="77777777" w:rsidR="00B02850" w:rsidRPr="00472599" w:rsidRDefault="00B02850" w:rsidP="00B02850">
      <w:pPr>
        <w:numPr>
          <w:ilvl w:val="0"/>
          <w:numId w:val="45"/>
        </w:numPr>
        <w:tabs>
          <w:tab w:val="num" w:pos="574"/>
        </w:tabs>
        <w:ind w:hanging="292"/>
        <w:jc w:val="both"/>
        <w:rPr>
          <w:sz w:val="24"/>
          <w:szCs w:val="24"/>
        </w:rPr>
      </w:pPr>
      <w:r w:rsidRPr="00472599">
        <w:rPr>
          <w:sz w:val="24"/>
          <w:szCs w:val="24"/>
        </w:rPr>
        <w:t>Termoplastik materyalden imal edilmiş olmalıdır.</w:t>
      </w:r>
    </w:p>
    <w:p w14:paraId="4825D96B" w14:textId="77777777" w:rsidR="00B02850" w:rsidRPr="00472599" w:rsidRDefault="00B02850" w:rsidP="00B02850">
      <w:pPr>
        <w:numPr>
          <w:ilvl w:val="0"/>
          <w:numId w:val="45"/>
        </w:numPr>
        <w:tabs>
          <w:tab w:val="num" w:pos="574"/>
        </w:tabs>
        <w:ind w:hanging="292"/>
        <w:jc w:val="both"/>
        <w:rPr>
          <w:sz w:val="24"/>
          <w:szCs w:val="24"/>
        </w:rPr>
      </w:pPr>
      <w:r w:rsidRPr="00472599">
        <w:rPr>
          <w:sz w:val="24"/>
          <w:szCs w:val="24"/>
        </w:rPr>
        <w:t>Kaynamış suya atıldığında yumuşayarak kullanılmaya hazır hale gelmelidir..</w:t>
      </w:r>
    </w:p>
    <w:p w14:paraId="6F12A952" w14:textId="77777777" w:rsidR="00B02850" w:rsidRPr="00472599" w:rsidRDefault="00B02850" w:rsidP="00B02850">
      <w:pPr>
        <w:numPr>
          <w:ilvl w:val="0"/>
          <w:numId w:val="45"/>
        </w:numPr>
        <w:tabs>
          <w:tab w:val="num" w:pos="574"/>
        </w:tabs>
        <w:ind w:hanging="292"/>
        <w:jc w:val="both"/>
        <w:rPr>
          <w:sz w:val="24"/>
          <w:szCs w:val="24"/>
        </w:rPr>
      </w:pPr>
      <w:r w:rsidRPr="00472599">
        <w:rPr>
          <w:sz w:val="24"/>
          <w:szCs w:val="24"/>
        </w:rPr>
        <w:t>Splint ıslanmaya dirençli olmalıdır.</w:t>
      </w:r>
    </w:p>
    <w:p w14:paraId="39F6AB9F" w14:textId="77777777" w:rsidR="00B02850" w:rsidRPr="00472599" w:rsidRDefault="00B02850" w:rsidP="00B02850">
      <w:pPr>
        <w:numPr>
          <w:ilvl w:val="0"/>
          <w:numId w:val="45"/>
        </w:numPr>
        <w:tabs>
          <w:tab w:val="num" w:pos="574"/>
        </w:tabs>
        <w:ind w:hanging="292"/>
        <w:jc w:val="both"/>
        <w:rPr>
          <w:sz w:val="24"/>
          <w:szCs w:val="24"/>
        </w:rPr>
      </w:pPr>
      <w:r w:rsidRPr="00472599">
        <w:rPr>
          <w:sz w:val="24"/>
          <w:szCs w:val="24"/>
        </w:rPr>
        <w:t>Splintle beraber pakette bir adet burunun orta bölgesine konulması için 4x50 mm uzunluğunda silikonumsu sünger olmalıdır.</w:t>
      </w:r>
    </w:p>
    <w:p w14:paraId="4722BDEA" w14:textId="77777777" w:rsidR="00B02850" w:rsidRPr="00472599" w:rsidRDefault="00B02850" w:rsidP="00B02850">
      <w:pPr>
        <w:numPr>
          <w:ilvl w:val="0"/>
          <w:numId w:val="45"/>
        </w:numPr>
        <w:tabs>
          <w:tab w:val="num" w:pos="574"/>
        </w:tabs>
        <w:ind w:hanging="292"/>
        <w:jc w:val="both"/>
        <w:rPr>
          <w:sz w:val="24"/>
          <w:szCs w:val="24"/>
        </w:rPr>
      </w:pPr>
      <w:r w:rsidRPr="00472599">
        <w:rPr>
          <w:sz w:val="24"/>
          <w:szCs w:val="24"/>
        </w:rPr>
        <w:t xml:space="preserve"> Orijinal paketinde olmalıdır.</w:t>
      </w:r>
    </w:p>
    <w:p w14:paraId="1ADC9AF8" w14:textId="77777777" w:rsidR="00B02850" w:rsidRPr="00472599" w:rsidRDefault="00B02850" w:rsidP="00B02850">
      <w:pPr>
        <w:numPr>
          <w:ilvl w:val="0"/>
          <w:numId w:val="45"/>
        </w:numPr>
        <w:tabs>
          <w:tab w:val="num" w:pos="574"/>
        </w:tabs>
        <w:ind w:hanging="292"/>
        <w:jc w:val="both"/>
        <w:rPr>
          <w:sz w:val="24"/>
          <w:szCs w:val="24"/>
        </w:rPr>
      </w:pPr>
      <w:r w:rsidRPr="00472599">
        <w:rPr>
          <w:sz w:val="24"/>
          <w:szCs w:val="24"/>
        </w:rPr>
        <w:t xml:space="preserve"> Ürün floroplastik olmalıdır.</w:t>
      </w:r>
    </w:p>
    <w:p w14:paraId="1C31D138" w14:textId="77777777" w:rsidR="00B02850" w:rsidRPr="00472599" w:rsidRDefault="00B02850" w:rsidP="00B02850">
      <w:pPr>
        <w:numPr>
          <w:ilvl w:val="0"/>
          <w:numId w:val="45"/>
        </w:numPr>
        <w:tabs>
          <w:tab w:val="clear" w:pos="360"/>
          <w:tab w:val="num" w:pos="142"/>
          <w:tab w:val="num" w:pos="426"/>
        </w:tabs>
        <w:ind w:left="142" w:hanging="142"/>
        <w:rPr>
          <w:sz w:val="24"/>
          <w:szCs w:val="24"/>
        </w:rPr>
      </w:pPr>
      <w:r w:rsidRPr="00472599">
        <w:rPr>
          <w:sz w:val="24"/>
          <w:szCs w:val="24"/>
        </w:rPr>
        <w:t>Ürün ulusal bilgi bankasına kayıtlı olmalıdır ve Sağlık bakanlığı tarafından onaylı olmalıdır.</w:t>
      </w:r>
    </w:p>
    <w:p w14:paraId="3E3422DE" w14:textId="77777777" w:rsidR="00B02850" w:rsidRPr="00FD3FCC" w:rsidRDefault="00B02850" w:rsidP="00B02850">
      <w:pPr>
        <w:pStyle w:val="ListeParagraf"/>
        <w:widowControl w:val="0"/>
        <w:numPr>
          <w:ilvl w:val="0"/>
          <w:numId w:val="45"/>
        </w:numPr>
        <w:tabs>
          <w:tab w:val="left" w:pos="284"/>
        </w:tabs>
        <w:autoSpaceDE w:val="0"/>
        <w:autoSpaceDN w:val="0"/>
        <w:jc w:val="both"/>
      </w:pPr>
      <w:r w:rsidRPr="00FD3FCC">
        <w:t>Ürünlerde uluslararası standart gösterir ISO, CE standartlarından biri olmalıdır.</w:t>
      </w:r>
    </w:p>
    <w:p w14:paraId="712A6A19" w14:textId="77777777" w:rsidR="00B02850" w:rsidRPr="00FD3FCC" w:rsidRDefault="00B02850" w:rsidP="00B02850">
      <w:pPr>
        <w:pStyle w:val="ListeParagraf"/>
        <w:widowControl w:val="0"/>
        <w:numPr>
          <w:ilvl w:val="0"/>
          <w:numId w:val="45"/>
        </w:numPr>
        <w:tabs>
          <w:tab w:val="left" w:pos="284"/>
        </w:tabs>
        <w:autoSpaceDE w:val="0"/>
        <w:autoSpaceDN w:val="0"/>
        <w:jc w:val="both"/>
      </w:pPr>
      <w:r>
        <w:t>Küçük, orta veya büyük gibi çeşitli boy seçenekleri olmalıdır. Hekim istediğinde istediği boyutları değiştirebilmelidir.</w:t>
      </w:r>
    </w:p>
    <w:p w14:paraId="03353DEB" w14:textId="77777777" w:rsidR="00B02850" w:rsidRPr="00AF4E26" w:rsidRDefault="00B02850" w:rsidP="00B02850">
      <w:pPr>
        <w:jc w:val="both"/>
        <w:rPr>
          <w:b/>
          <w:sz w:val="24"/>
          <w:szCs w:val="24"/>
        </w:rPr>
      </w:pPr>
    </w:p>
    <w:p w14:paraId="2C95052A" w14:textId="77777777" w:rsidR="00B02850" w:rsidRPr="00AF4E26" w:rsidRDefault="00B02850" w:rsidP="00B02850">
      <w:pPr>
        <w:rPr>
          <w:b/>
          <w:sz w:val="24"/>
          <w:szCs w:val="24"/>
        </w:rPr>
      </w:pPr>
      <w:r>
        <w:rPr>
          <w:b/>
          <w:sz w:val="24"/>
          <w:szCs w:val="24"/>
        </w:rPr>
        <w:t>5.</w:t>
      </w:r>
      <w:r w:rsidRPr="00AF4E26">
        <w:rPr>
          <w:b/>
          <w:sz w:val="24"/>
          <w:szCs w:val="24"/>
        </w:rPr>
        <w:t>KALEM ULTRA STAT EPISTAXIS BALON KATATER TEKNİK ŞARTNAMESİ</w:t>
      </w:r>
    </w:p>
    <w:p w14:paraId="6BF3D6DA" w14:textId="77777777" w:rsidR="00B02850" w:rsidRPr="00AF4E26" w:rsidRDefault="00B02850" w:rsidP="00B02850">
      <w:pPr>
        <w:jc w:val="both"/>
        <w:rPr>
          <w:b/>
          <w:sz w:val="24"/>
          <w:szCs w:val="24"/>
          <w:u w:val="single"/>
        </w:rPr>
      </w:pPr>
    </w:p>
    <w:p w14:paraId="04865BB1" w14:textId="77777777" w:rsidR="00B02850" w:rsidRPr="00AF4E26" w:rsidRDefault="00B02850" w:rsidP="00B02850">
      <w:pPr>
        <w:jc w:val="both"/>
        <w:rPr>
          <w:sz w:val="24"/>
          <w:szCs w:val="24"/>
        </w:rPr>
      </w:pPr>
      <w:r w:rsidRPr="00AF4E26">
        <w:rPr>
          <w:sz w:val="24"/>
          <w:szCs w:val="24"/>
        </w:rPr>
        <w:t>1-%100 Silikondan imal edilmiş olmalıdır.</w:t>
      </w:r>
    </w:p>
    <w:p w14:paraId="31783765" w14:textId="77777777" w:rsidR="00B02850" w:rsidRPr="00AF4E26" w:rsidRDefault="00B02850" w:rsidP="00B02850">
      <w:pPr>
        <w:jc w:val="both"/>
        <w:rPr>
          <w:sz w:val="24"/>
          <w:szCs w:val="24"/>
        </w:rPr>
      </w:pPr>
      <w:r w:rsidRPr="00AF4E26">
        <w:rPr>
          <w:sz w:val="24"/>
          <w:szCs w:val="24"/>
        </w:rPr>
        <w:t>2-Kolay yerleştirilebilmeli ve burun anatomisine uygun yapıda şişmelidir.</w:t>
      </w:r>
    </w:p>
    <w:p w14:paraId="6BF1E9F7" w14:textId="77777777" w:rsidR="00B02850" w:rsidRPr="00AF4E26" w:rsidRDefault="00B02850" w:rsidP="00B02850">
      <w:pPr>
        <w:jc w:val="both"/>
        <w:rPr>
          <w:sz w:val="24"/>
          <w:szCs w:val="24"/>
        </w:rPr>
      </w:pPr>
      <w:r w:rsidRPr="00AF4E26">
        <w:rPr>
          <w:sz w:val="24"/>
          <w:szCs w:val="24"/>
        </w:rPr>
        <w:t>3-Bağımsız şişebilen iki adet silikon balonu olmalıdır.</w:t>
      </w:r>
    </w:p>
    <w:p w14:paraId="3AA9A57D" w14:textId="77777777" w:rsidR="00B02850" w:rsidRPr="00AF4E26" w:rsidRDefault="00B02850" w:rsidP="00B02850">
      <w:pPr>
        <w:jc w:val="both"/>
        <w:rPr>
          <w:sz w:val="24"/>
          <w:szCs w:val="24"/>
        </w:rPr>
      </w:pPr>
      <w:r w:rsidRPr="00AF4E26">
        <w:rPr>
          <w:sz w:val="24"/>
          <w:szCs w:val="24"/>
        </w:rPr>
        <w:t>4-İntegral havayolu sayesinde hasta rahat nefes alabilmelidir.</w:t>
      </w:r>
    </w:p>
    <w:p w14:paraId="193E7086" w14:textId="77777777" w:rsidR="00B02850" w:rsidRPr="00AF4E26" w:rsidRDefault="00B02850" w:rsidP="00B02850">
      <w:pPr>
        <w:jc w:val="both"/>
        <w:rPr>
          <w:sz w:val="24"/>
          <w:szCs w:val="24"/>
        </w:rPr>
      </w:pPr>
      <w:r w:rsidRPr="00AF4E26">
        <w:rPr>
          <w:sz w:val="24"/>
          <w:szCs w:val="24"/>
        </w:rPr>
        <w:t>5-Steril olmalıdır.</w:t>
      </w:r>
    </w:p>
    <w:p w14:paraId="0B6F7C6E" w14:textId="77777777" w:rsidR="00B02850" w:rsidRPr="00AF4E26" w:rsidRDefault="00B02850" w:rsidP="00B02850">
      <w:pPr>
        <w:jc w:val="both"/>
        <w:rPr>
          <w:sz w:val="24"/>
          <w:szCs w:val="24"/>
        </w:rPr>
      </w:pPr>
      <w:r w:rsidRPr="00AF4E26">
        <w:rPr>
          <w:sz w:val="24"/>
          <w:szCs w:val="24"/>
        </w:rPr>
        <w:t>6-Kutu içerisinde ürüne ait, bir adet disposable enjektör bulunmalıdır.</w:t>
      </w:r>
    </w:p>
    <w:p w14:paraId="4F0540D5" w14:textId="77777777" w:rsidR="00B02850" w:rsidRDefault="00B02850" w:rsidP="00B02850">
      <w:pPr>
        <w:jc w:val="both"/>
        <w:rPr>
          <w:sz w:val="24"/>
          <w:szCs w:val="24"/>
        </w:rPr>
      </w:pPr>
      <w:r w:rsidRPr="00AF4E26">
        <w:rPr>
          <w:sz w:val="24"/>
          <w:szCs w:val="24"/>
        </w:rPr>
        <w:t>7-Ürünlerin UBB kaydı olmalıdır.</w:t>
      </w:r>
    </w:p>
    <w:p w14:paraId="1795000D" w14:textId="77777777" w:rsidR="00B02850" w:rsidRDefault="00B02850" w:rsidP="00B02850">
      <w:pPr>
        <w:jc w:val="both"/>
        <w:rPr>
          <w:sz w:val="24"/>
          <w:szCs w:val="24"/>
        </w:rPr>
      </w:pPr>
    </w:p>
    <w:p w14:paraId="4B4F38EE" w14:textId="77777777" w:rsidR="00B02850" w:rsidRDefault="00B02850" w:rsidP="00B02850">
      <w:pPr>
        <w:rPr>
          <w:b/>
          <w:sz w:val="24"/>
          <w:szCs w:val="24"/>
        </w:rPr>
      </w:pPr>
    </w:p>
    <w:p w14:paraId="3947EC7C" w14:textId="77777777" w:rsidR="00B02850" w:rsidRPr="00AF4E26" w:rsidRDefault="00B02850" w:rsidP="00B02850">
      <w:pPr>
        <w:rPr>
          <w:b/>
          <w:sz w:val="24"/>
          <w:szCs w:val="24"/>
        </w:rPr>
      </w:pPr>
      <w:r>
        <w:rPr>
          <w:b/>
          <w:sz w:val="24"/>
          <w:szCs w:val="24"/>
        </w:rPr>
        <w:t xml:space="preserve">6.KALEM </w:t>
      </w:r>
      <w:r w:rsidRPr="00AF4E26">
        <w:rPr>
          <w:b/>
          <w:sz w:val="24"/>
          <w:szCs w:val="24"/>
        </w:rPr>
        <w:t>STERİL STRİP CERRAHİ SÜTUR TEKNİK ŞARTNAMESİ</w:t>
      </w:r>
    </w:p>
    <w:p w14:paraId="17482BB7" w14:textId="77777777" w:rsidR="00B02850" w:rsidRPr="00AF4E26" w:rsidRDefault="00B02850" w:rsidP="00B02850">
      <w:pPr>
        <w:rPr>
          <w:b/>
          <w:sz w:val="24"/>
          <w:szCs w:val="24"/>
        </w:rPr>
      </w:pPr>
    </w:p>
    <w:p w14:paraId="46C1B6B7" w14:textId="77777777" w:rsidR="00B02850" w:rsidRPr="00AF4E26" w:rsidRDefault="00B02850" w:rsidP="00B02850">
      <w:pPr>
        <w:rPr>
          <w:bCs/>
          <w:sz w:val="24"/>
          <w:szCs w:val="24"/>
        </w:rPr>
      </w:pPr>
      <w:r w:rsidRPr="00AF4E26">
        <w:rPr>
          <w:bCs/>
          <w:sz w:val="24"/>
          <w:szCs w:val="24"/>
        </w:rPr>
        <w:t>1- Steril ve tek tek paketlenmiş olmalıdır.</w:t>
      </w:r>
    </w:p>
    <w:p w14:paraId="108B5CE8" w14:textId="77777777" w:rsidR="00B02850" w:rsidRPr="00AF4E26" w:rsidRDefault="00B02850" w:rsidP="00B02850">
      <w:pPr>
        <w:rPr>
          <w:bCs/>
          <w:sz w:val="24"/>
          <w:szCs w:val="24"/>
        </w:rPr>
      </w:pPr>
      <w:r w:rsidRPr="00AF4E26">
        <w:rPr>
          <w:bCs/>
          <w:sz w:val="24"/>
          <w:szCs w:val="24"/>
        </w:rPr>
        <w:t>2- Ürünün sırt yapısı polyester flamenterle güçlendirilmiş, rayon esaslı elyaftan yapılmış olmalıdır.</w:t>
      </w:r>
    </w:p>
    <w:p w14:paraId="4D77DC43" w14:textId="77777777" w:rsidR="00B02850" w:rsidRPr="00AF4E26" w:rsidRDefault="00B02850" w:rsidP="00B02850">
      <w:pPr>
        <w:rPr>
          <w:bCs/>
          <w:sz w:val="24"/>
          <w:szCs w:val="24"/>
        </w:rPr>
      </w:pPr>
      <w:r w:rsidRPr="00AF4E26">
        <w:rPr>
          <w:bCs/>
          <w:sz w:val="24"/>
          <w:szCs w:val="24"/>
        </w:rPr>
        <w:t xml:space="preserve">3- Ürünün yapışkanı izooktil akrilat ( </w:t>
      </w:r>
      <w:smartTag w:uri="urn:schemas-microsoft-com:office:smarttags" w:element="metricconverter">
        <w:smartTagPr>
          <w:attr w:name="ProductID" w:val="10 A"/>
        </w:smartTagPr>
        <w:r w:rsidRPr="00AF4E26">
          <w:rPr>
            <w:bCs/>
            <w:sz w:val="24"/>
            <w:szCs w:val="24"/>
          </w:rPr>
          <w:t>10 A</w:t>
        </w:r>
      </w:smartTag>
      <w:r w:rsidRPr="00AF4E26">
        <w:rPr>
          <w:bCs/>
          <w:sz w:val="24"/>
          <w:szCs w:val="24"/>
        </w:rPr>
        <w:t xml:space="preserve"> ) ve N-vinil prolidon ( NVP ) dan oluşmalıdır.</w:t>
      </w:r>
    </w:p>
    <w:p w14:paraId="0A49E816" w14:textId="77777777" w:rsidR="00B02850" w:rsidRPr="00AF4E26" w:rsidRDefault="00B02850" w:rsidP="00B02850">
      <w:pPr>
        <w:rPr>
          <w:bCs/>
          <w:sz w:val="24"/>
          <w:szCs w:val="24"/>
        </w:rPr>
      </w:pPr>
      <w:r w:rsidRPr="00AF4E26">
        <w:rPr>
          <w:bCs/>
          <w:sz w:val="24"/>
          <w:szCs w:val="24"/>
        </w:rPr>
        <w:t>4- Hipoallerjenik olmalıdır. Mikro gözenekli yapıda olmalı ( Non-women ) cilt nefes alabilmelidir.</w:t>
      </w:r>
    </w:p>
    <w:p w14:paraId="50593D21" w14:textId="77777777" w:rsidR="00B02850" w:rsidRPr="00AF4E26" w:rsidRDefault="00B02850" w:rsidP="00B02850">
      <w:pPr>
        <w:rPr>
          <w:bCs/>
          <w:sz w:val="24"/>
          <w:szCs w:val="24"/>
        </w:rPr>
      </w:pPr>
      <w:r w:rsidRPr="00AF4E26">
        <w:rPr>
          <w:bCs/>
          <w:sz w:val="24"/>
          <w:szCs w:val="24"/>
        </w:rPr>
        <w:t>5- Atravmatik uygulanabilmeli dikiş izi kalmamalıdır.</w:t>
      </w:r>
    </w:p>
    <w:p w14:paraId="0A8AEA1E" w14:textId="77777777" w:rsidR="00B02850" w:rsidRPr="00AF4E26" w:rsidRDefault="00B02850" w:rsidP="00B02850">
      <w:pPr>
        <w:rPr>
          <w:bCs/>
          <w:sz w:val="24"/>
          <w:szCs w:val="24"/>
        </w:rPr>
      </w:pPr>
      <w:r w:rsidRPr="00AF4E26">
        <w:rPr>
          <w:bCs/>
          <w:sz w:val="24"/>
          <w:szCs w:val="24"/>
        </w:rPr>
        <w:t xml:space="preserve">6- Ürünü yaranın kenarlarına zarar vermeden yarayı sıkıca kapatabilmelidir. </w:t>
      </w:r>
    </w:p>
    <w:p w14:paraId="0E442D2F" w14:textId="77777777" w:rsidR="00B02850" w:rsidRPr="00AF4E26" w:rsidRDefault="00B02850" w:rsidP="00B02850">
      <w:pPr>
        <w:rPr>
          <w:bCs/>
          <w:sz w:val="24"/>
          <w:szCs w:val="24"/>
        </w:rPr>
      </w:pPr>
      <w:r w:rsidRPr="00AF4E26">
        <w:rPr>
          <w:bCs/>
          <w:sz w:val="24"/>
          <w:szCs w:val="24"/>
        </w:rPr>
        <w:t>7- Stapler ve dikiş materyali ile beraber kullanılabildiği gibi tek başına da kullanılabilmelidir.</w:t>
      </w:r>
    </w:p>
    <w:p w14:paraId="688624F6" w14:textId="77777777" w:rsidR="00B02850" w:rsidRPr="00AF4E26" w:rsidRDefault="00B02850" w:rsidP="00B02850">
      <w:pPr>
        <w:rPr>
          <w:bCs/>
          <w:sz w:val="24"/>
          <w:szCs w:val="24"/>
        </w:rPr>
      </w:pPr>
      <w:r w:rsidRPr="00AF4E26">
        <w:rPr>
          <w:bCs/>
          <w:sz w:val="24"/>
          <w:szCs w:val="24"/>
        </w:rPr>
        <w:t>8- Kolayca çıkarılmalı, cildi tahriş etmemeli ve cilt üzerinde kalıntı bırakmamalıdır.</w:t>
      </w:r>
    </w:p>
    <w:p w14:paraId="7D44D6BE" w14:textId="77777777" w:rsidR="00B02850" w:rsidRPr="00AF4E26" w:rsidRDefault="00B02850" w:rsidP="00B02850">
      <w:pPr>
        <w:rPr>
          <w:bCs/>
          <w:sz w:val="24"/>
          <w:szCs w:val="24"/>
        </w:rPr>
      </w:pPr>
      <w:r w:rsidRPr="00AF4E26">
        <w:rPr>
          <w:bCs/>
          <w:sz w:val="24"/>
          <w:szCs w:val="24"/>
        </w:rPr>
        <w:t xml:space="preserve">9- Ürün fiberglas, latex, slikon kauçuk, silikon yağı içermemelidir. </w:t>
      </w:r>
    </w:p>
    <w:p w14:paraId="54EF2E02" w14:textId="77777777" w:rsidR="00B02850" w:rsidRPr="00AF4E26" w:rsidRDefault="00B02850" w:rsidP="00B02850">
      <w:pPr>
        <w:rPr>
          <w:bCs/>
          <w:sz w:val="24"/>
          <w:szCs w:val="24"/>
        </w:rPr>
      </w:pPr>
      <w:r w:rsidRPr="00AF4E26">
        <w:rPr>
          <w:bCs/>
          <w:sz w:val="24"/>
          <w:szCs w:val="24"/>
        </w:rPr>
        <w:t xml:space="preserve">10- Ürün ambalajı üzerinde sterilizasyon olmalıdır. </w:t>
      </w:r>
    </w:p>
    <w:p w14:paraId="76C4EDA5" w14:textId="77777777" w:rsidR="00B02850" w:rsidRPr="00AF4E26" w:rsidRDefault="00B02850" w:rsidP="00B02850">
      <w:pPr>
        <w:rPr>
          <w:bCs/>
          <w:sz w:val="24"/>
          <w:szCs w:val="24"/>
        </w:rPr>
      </w:pPr>
      <w:r w:rsidRPr="00AF4E26">
        <w:rPr>
          <w:bCs/>
          <w:sz w:val="24"/>
          <w:szCs w:val="24"/>
        </w:rPr>
        <w:t>11- Gamma yöntemi ile steril edilmiş olmalıdır.</w:t>
      </w:r>
    </w:p>
    <w:p w14:paraId="7BDDDADC" w14:textId="77777777" w:rsidR="00B02850" w:rsidRPr="00AF4E26" w:rsidRDefault="00B02850" w:rsidP="00B02850">
      <w:pPr>
        <w:rPr>
          <w:bCs/>
          <w:sz w:val="24"/>
          <w:szCs w:val="24"/>
        </w:rPr>
      </w:pPr>
      <w:r w:rsidRPr="00AF4E26">
        <w:rPr>
          <w:bCs/>
          <w:sz w:val="24"/>
          <w:szCs w:val="24"/>
        </w:rPr>
        <w:t>12- Raf ömrü üretim tarihinden itibaren 5 yıl olmalıdır.</w:t>
      </w:r>
    </w:p>
    <w:p w14:paraId="092216F2" w14:textId="77777777" w:rsidR="00B02850" w:rsidRPr="00AF4E26" w:rsidRDefault="00B02850" w:rsidP="00B02850">
      <w:pPr>
        <w:rPr>
          <w:bCs/>
          <w:sz w:val="24"/>
          <w:szCs w:val="24"/>
        </w:rPr>
      </w:pPr>
      <w:r w:rsidRPr="00AF4E26">
        <w:rPr>
          <w:bCs/>
          <w:sz w:val="24"/>
          <w:szCs w:val="24"/>
        </w:rPr>
        <w:t>13-Normal oda şartlarında fazla ısıdan ve nemden uzakta saklanmalıdır.</w:t>
      </w:r>
    </w:p>
    <w:p w14:paraId="7BD7007A" w14:textId="77777777" w:rsidR="00B02850" w:rsidRPr="00AF4E26" w:rsidRDefault="00B02850" w:rsidP="00B02850">
      <w:pPr>
        <w:rPr>
          <w:bCs/>
          <w:sz w:val="24"/>
          <w:szCs w:val="24"/>
        </w:rPr>
      </w:pPr>
      <w:r w:rsidRPr="00AF4E26">
        <w:rPr>
          <w:bCs/>
          <w:sz w:val="24"/>
          <w:szCs w:val="24"/>
        </w:rPr>
        <w:t xml:space="preserve">14- Ürünün yapışkanlığını artırmak amacıyla gerektiğinde compount denzoin tincture solüsyonu ile birlikte kullanılabilmelidir. </w:t>
      </w:r>
    </w:p>
    <w:p w14:paraId="023A3BDD" w14:textId="5B5CCBF8" w:rsidR="00B02850" w:rsidRDefault="00B02850" w:rsidP="00B02850">
      <w:pPr>
        <w:rPr>
          <w:bCs/>
          <w:sz w:val="24"/>
          <w:szCs w:val="24"/>
        </w:rPr>
      </w:pPr>
      <w:r w:rsidRPr="00AF4E26">
        <w:rPr>
          <w:bCs/>
          <w:sz w:val="24"/>
          <w:szCs w:val="24"/>
        </w:rPr>
        <w:t xml:space="preserve">15-3 mm x </w:t>
      </w:r>
      <w:smartTag w:uri="urn:schemas-microsoft-com:office:smarttags" w:element="metricconverter">
        <w:smartTagPr>
          <w:attr w:name="ProductID" w:val="75 mm"/>
        </w:smartTagPr>
        <w:r w:rsidRPr="00AF4E26">
          <w:rPr>
            <w:bCs/>
            <w:sz w:val="24"/>
            <w:szCs w:val="24"/>
          </w:rPr>
          <w:t>75 mm</w:t>
        </w:r>
      </w:smartTag>
      <w:r w:rsidRPr="00AF4E26">
        <w:rPr>
          <w:bCs/>
          <w:sz w:val="24"/>
          <w:szCs w:val="24"/>
        </w:rPr>
        <w:t xml:space="preserve"> boyutlarında ve bir poşette 5 adet olmalıdır. </w:t>
      </w:r>
    </w:p>
    <w:p w14:paraId="1209E0D5" w14:textId="200308E6" w:rsidR="00F62646" w:rsidRDefault="00F62646" w:rsidP="00B02850">
      <w:pPr>
        <w:rPr>
          <w:bCs/>
          <w:sz w:val="24"/>
          <w:szCs w:val="24"/>
        </w:rPr>
      </w:pPr>
    </w:p>
    <w:p w14:paraId="2F7917E7" w14:textId="5396C32C" w:rsidR="00F62646" w:rsidRDefault="00F62646" w:rsidP="00B02850">
      <w:pPr>
        <w:rPr>
          <w:bCs/>
          <w:sz w:val="24"/>
          <w:szCs w:val="24"/>
        </w:rPr>
      </w:pPr>
    </w:p>
    <w:p w14:paraId="59CA490C" w14:textId="406137F0" w:rsidR="00F62646" w:rsidRDefault="00F62646" w:rsidP="00B02850">
      <w:pPr>
        <w:rPr>
          <w:bCs/>
          <w:sz w:val="24"/>
          <w:szCs w:val="24"/>
        </w:rPr>
      </w:pPr>
    </w:p>
    <w:p w14:paraId="6CABBF36" w14:textId="13D37055" w:rsidR="00F62646" w:rsidRDefault="00F62646" w:rsidP="00B02850">
      <w:pPr>
        <w:rPr>
          <w:bCs/>
          <w:sz w:val="24"/>
          <w:szCs w:val="24"/>
        </w:rPr>
      </w:pPr>
    </w:p>
    <w:p w14:paraId="31892E25" w14:textId="76BBFCEE" w:rsidR="00F62646" w:rsidRDefault="00F62646" w:rsidP="00B02850">
      <w:pPr>
        <w:rPr>
          <w:bCs/>
          <w:sz w:val="24"/>
          <w:szCs w:val="24"/>
        </w:rPr>
      </w:pPr>
    </w:p>
    <w:p w14:paraId="24E33F35" w14:textId="3CFC9AC3" w:rsidR="00F62646" w:rsidRDefault="00F62646" w:rsidP="00B02850">
      <w:pPr>
        <w:rPr>
          <w:bCs/>
          <w:sz w:val="24"/>
          <w:szCs w:val="24"/>
        </w:rPr>
      </w:pPr>
    </w:p>
    <w:p w14:paraId="41CA01C2" w14:textId="7DB23DEC" w:rsidR="00F62646" w:rsidRDefault="00F62646" w:rsidP="00B02850">
      <w:pPr>
        <w:rPr>
          <w:bCs/>
          <w:sz w:val="24"/>
          <w:szCs w:val="24"/>
        </w:rPr>
      </w:pPr>
    </w:p>
    <w:p w14:paraId="39FE8DC2" w14:textId="77777777" w:rsidR="00F62646" w:rsidRDefault="00F62646" w:rsidP="00B02850">
      <w:pPr>
        <w:rPr>
          <w:bCs/>
          <w:sz w:val="24"/>
          <w:szCs w:val="24"/>
        </w:rPr>
      </w:pPr>
    </w:p>
    <w:p w14:paraId="0F17445C" w14:textId="77777777" w:rsidR="00B02850" w:rsidRDefault="00B02850" w:rsidP="00B02850">
      <w:pPr>
        <w:rPr>
          <w:bCs/>
          <w:sz w:val="24"/>
          <w:szCs w:val="24"/>
        </w:rPr>
      </w:pPr>
    </w:p>
    <w:p w14:paraId="0AA6444F" w14:textId="77777777" w:rsidR="00B02850" w:rsidRPr="008F32B0" w:rsidRDefault="00B02850" w:rsidP="00B02850">
      <w:pPr>
        <w:spacing w:line="360" w:lineRule="auto"/>
        <w:rPr>
          <w:b/>
          <w:sz w:val="24"/>
          <w:szCs w:val="24"/>
        </w:rPr>
      </w:pPr>
      <w:r>
        <w:rPr>
          <w:b/>
          <w:sz w:val="24"/>
          <w:szCs w:val="24"/>
        </w:rPr>
        <w:t xml:space="preserve">7.KALEM </w:t>
      </w:r>
      <w:r w:rsidRPr="008F32B0">
        <w:rPr>
          <w:b/>
          <w:sz w:val="24"/>
          <w:szCs w:val="24"/>
        </w:rPr>
        <w:t>SÜTÜR HIZLI EMİLEBİLEN ÖRGÜLÜ TEKNİK ŞARTNAMESİ</w:t>
      </w:r>
    </w:p>
    <w:p w14:paraId="72B45970" w14:textId="77777777" w:rsidR="00B02850" w:rsidRPr="00AF4E26" w:rsidRDefault="00B02850" w:rsidP="00B02850">
      <w:pPr>
        <w:jc w:val="both"/>
        <w:rPr>
          <w:sz w:val="24"/>
          <w:szCs w:val="24"/>
        </w:rPr>
      </w:pPr>
      <w:r>
        <w:rPr>
          <w:sz w:val="24"/>
          <w:szCs w:val="24"/>
        </w:rPr>
        <w:t>1-</w:t>
      </w:r>
      <w:r w:rsidRPr="00AF4E26">
        <w:rPr>
          <w:sz w:val="24"/>
          <w:szCs w:val="24"/>
        </w:rPr>
        <w:t>Malzeme sentetik, multifilaman emilebilir yapıda olacaktır.</w:t>
      </w:r>
    </w:p>
    <w:p w14:paraId="0BD8010C" w14:textId="77777777" w:rsidR="00B02850" w:rsidRPr="00AF4E26" w:rsidRDefault="00B02850" w:rsidP="00B02850">
      <w:pPr>
        <w:jc w:val="both"/>
        <w:rPr>
          <w:sz w:val="24"/>
          <w:szCs w:val="24"/>
        </w:rPr>
      </w:pPr>
      <w:r>
        <w:rPr>
          <w:sz w:val="24"/>
          <w:szCs w:val="24"/>
        </w:rPr>
        <w:t>2-</w:t>
      </w:r>
      <w:r w:rsidRPr="00AF4E26">
        <w:rPr>
          <w:sz w:val="24"/>
          <w:szCs w:val="24"/>
        </w:rPr>
        <w:t xml:space="preserve">Malzeme içeriği Polyglicolic Acid veya Polyglaktine 910 veya %90glcolide;%10lactide </w:t>
      </w:r>
    </w:p>
    <w:p w14:paraId="78ACD770" w14:textId="77777777" w:rsidR="00B02850" w:rsidRPr="00AF4E26" w:rsidRDefault="00B02850" w:rsidP="00B02850">
      <w:pPr>
        <w:jc w:val="both"/>
        <w:rPr>
          <w:sz w:val="24"/>
          <w:szCs w:val="24"/>
        </w:rPr>
      </w:pPr>
      <w:r w:rsidRPr="00AF4E26">
        <w:rPr>
          <w:sz w:val="24"/>
          <w:szCs w:val="24"/>
        </w:rPr>
        <w:t xml:space="preserve"> olmalıdır. Kalınlıkları düğüm atma kabiliyetleri ve iğne-iplik kombinasyonu USP ve Avrupa farmokopisine uygun olacaktır.</w:t>
      </w:r>
    </w:p>
    <w:p w14:paraId="19D1D8BA" w14:textId="77777777" w:rsidR="00B02850" w:rsidRPr="00AF4E26" w:rsidRDefault="00B02850" w:rsidP="00B02850">
      <w:pPr>
        <w:jc w:val="both"/>
        <w:rPr>
          <w:sz w:val="24"/>
          <w:szCs w:val="24"/>
        </w:rPr>
      </w:pPr>
      <w:r>
        <w:rPr>
          <w:sz w:val="24"/>
          <w:szCs w:val="24"/>
        </w:rPr>
        <w:t>3-</w:t>
      </w:r>
      <w:r w:rsidRPr="00AF4E26">
        <w:rPr>
          <w:sz w:val="24"/>
          <w:szCs w:val="24"/>
        </w:rPr>
        <w:t>Malzeme kullanıldığı dokularda en az 10-14 gün doku desteği sağlamalı en az 45 günde vücuttan hidroliz yolu ile tamamen emilmelidir.</w:t>
      </w:r>
    </w:p>
    <w:p w14:paraId="227426EC" w14:textId="77777777" w:rsidR="00B02850" w:rsidRDefault="00B02850" w:rsidP="00B02850">
      <w:pPr>
        <w:jc w:val="both"/>
        <w:rPr>
          <w:sz w:val="24"/>
          <w:szCs w:val="24"/>
        </w:rPr>
      </w:pPr>
      <w:r>
        <w:rPr>
          <w:sz w:val="24"/>
          <w:szCs w:val="24"/>
        </w:rPr>
        <w:t>4-</w:t>
      </w:r>
      <w:r w:rsidRPr="00AF4E26">
        <w:rPr>
          <w:sz w:val="24"/>
          <w:szCs w:val="24"/>
        </w:rPr>
        <w:t>Malzeme renksiz olmalıdır.</w:t>
      </w:r>
    </w:p>
    <w:p w14:paraId="5D05ECEC" w14:textId="77777777" w:rsidR="00B02850" w:rsidRPr="00AF4E26" w:rsidRDefault="00B02850" w:rsidP="00B02850">
      <w:pPr>
        <w:jc w:val="both"/>
        <w:rPr>
          <w:sz w:val="24"/>
          <w:szCs w:val="24"/>
        </w:rPr>
      </w:pPr>
      <w:r>
        <w:rPr>
          <w:sz w:val="24"/>
          <w:szCs w:val="24"/>
        </w:rPr>
        <w:t>5-</w:t>
      </w:r>
      <w:r w:rsidRPr="00AF4E26">
        <w:rPr>
          <w:sz w:val="24"/>
          <w:szCs w:val="24"/>
        </w:rPr>
        <w:t>Raf ömrü 3 yıl olup, Gama ışınlama yolu veya ethilen oksit ile sterilizasyonu yapılmış olmalıdır.</w:t>
      </w:r>
    </w:p>
    <w:p w14:paraId="475EF49F" w14:textId="77777777" w:rsidR="00B02850" w:rsidRPr="00AF4E26" w:rsidRDefault="00B02850" w:rsidP="00B02850">
      <w:pPr>
        <w:jc w:val="both"/>
        <w:rPr>
          <w:sz w:val="24"/>
          <w:szCs w:val="24"/>
        </w:rPr>
      </w:pPr>
      <w:r>
        <w:rPr>
          <w:sz w:val="24"/>
          <w:szCs w:val="24"/>
        </w:rPr>
        <w:t>6-</w:t>
      </w:r>
      <w:r w:rsidRPr="00AF4E26">
        <w:rPr>
          <w:sz w:val="24"/>
          <w:szCs w:val="24"/>
        </w:rPr>
        <w:t>Kutu veya poşetlerin üzerinde son kullanım tarihi, Ürün katalog numarası,imalatçı firmanın ticari adı veya kısa adı,üretim adresi, flament yapısı,  iğne cinsi, iğne adedi ve iğne boyu (mm olarak), son kullanma tarihi, sterilizasyon şekli, lot numarası, süturun uzunluğu, 1/1 oranında iğne büyüklüğü, rengi, ve diğer özellikleri görülebilir, okunaklı ve bozulmayacak tarzda baskılı orijinal ambalaj halinde olmalıdır.Poşetlerin üzerinde  etiketle yapıştırma olan ürünler kabul edilmeyecektir.</w:t>
      </w:r>
    </w:p>
    <w:p w14:paraId="20DB5E44" w14:textId="77777777" w:rsidR="00B02850" w:rsidRPr="00AF4E26" w:rsidRDefault="00B02850" w:rsidP="00B02850">
      <w:pPr>
        <w:jc w:val="both"/>
        <w:rPr>
          <w:sz w:val="24"/>
          <w:szCs w:val="24"/>
        </w:rPr>
      </w:pPr>
      <w:r>
        <w:rPr>
          <w:sz w:val="24"/>
          <w:szCs w:val="24"/>
        </w:rPr>
        <w:t>7-</w:t>
      </w:r>
      <w:r w:rsidRPr="00AF4E26">
        <w:rPr>
          <w:sz w:val="24"/>
          <w:szCs w:val="24"/>
        </w:rPr>
        <w:t>Cerrahi sütürler paket içine gelişi güzel yerleştirilmiş olmamalıdır iplik çıkarılırken düğümlenmemelidir. Direkt olarak portegüye rahatça takılabilecek konumda olmalıdır.</w:t>
      </w:r>
    </w:p>
    <w:p w14:paraId="1ABC1CC4" w14:textId="77777777" w:rsidR="00B02850" w:rsidRPr="00AF4E26" w:rsidRDefault="00B02850" w:rsidP="00B02850">
      <w:pPr>
        <w:jc w:val="both"/>
        <w:rPr>
          <w:sz w:val="24"/>
          <w:szCs w:val="24"/>
        </w:rPr>
      </w:pPr>
      <w:r>
        <w:rPr>
          <w:sz w:val="24"/>
          <w:szCs w:val="24"/>
        </w:rPr>
        <w:t>8-</w:t>
      </w:r>
      <w:r w:rsidRPr="00AF4E26">
        <w:rPr>
          <w:sz w:val="24"/>
          <w:szCs w:val="24"/>
        </w:rPr>
        <w:t>Yüksek mukavemete sahip olmalı, kopmalara karşı maksimum direnç göstermeli ve düğüm güvenliği yüksek olmalıdır.</w:t>
      </w:r>
    </w:p>
    <w:p w14:paraId="3DA8384F" w14:textId="77777777" w:rsidR="00B02850" w:rsidRPr="00AF4E26" w:rsidRDefault="00B02850" w:rsidP="00B02850">
      <w:pPr>
        <w:jc w:val="both"/>
        <w:rPr>
          <w:sz w:val="24"/>
          <w:szCs w:val="24"/>
        </w:rPr>
      </w:pPr>
      <w:r>
        <w:rPr>
          <w:sz w:val="24"/>
          <w:szCs w:val="24"/>
        </w:rPr>
        <w:t>9-</w:t>
      </w:r>
      <w:r w:rsidRPr="00AF4E26">
        <w:rPr>
          <w:sz w:val="24"/>
          <w:szCs w:val="24"/>
        </w:rPr>
        <w:t>İğne boyu 10mm.’ nin üzerindekiler için 4/0 ve üzeri süturlarda</w:t>
      </w:r>
      <w:r>
        <w:rPr>
          <w:sz w:val="24"/>
          <w:szCs w:val="24"/>
        </w:rPr>
        <w:t xml:space="preserve">, </w:t>
      </w:r>
      <w:r w:rsidRPr="00AF4E26">
        <w:rPr>
          <w:sz w:val="24"/>
          <w:szCs w:val="24"/>
        </w:rPr>
        <w:t>3/0-2/0-0-1-2  +/- 3mm. Tolerans tanınmalıdır.</w:t>
      </w:r>
      <w:r>
        <w:rPr>
          <w:sz w:val="24"/>
          <w:szCs w:val="24"/>
        </w:rPr>
        <w:t xml:space="preserve">  </w:t>
      </w:r>
      <w:r w:rsidRPr="00AF4E26">
        <w:rPr>
          <w:sz w:val="24"/>
          <w:szCs w:val="24"/>
        </w:rPr>
        <w:t xml:space="preserve">Ayrıca iğne ile sütür birleştirilme yerinde iğne lazer /drilling veya iğne ve ipliğin bileşim yerinden ayrılmasını engelleyen bir sistem kullanılarak delinmiş olmalı firmalar bu özelliği istenildiğinde belgelendirilmelidir. </w:t>
      </w:r>
    </w:p>
    <w:p w14:paraId="798515DF" w14:textId="77777777" w:rsidR="00B02850" w:rsidRPr="00AF4E26" w:rsidRDefault="00B02850" w:rsidP="00B02850">
      <w:pPr>
        <w:jc w:val="both"/>
        <w:rPr>
          <w:sz w:val="24"/>
          <w:szCs w:val="24"/>
        </w:rPr>
      </w:pPr>
      <w:r>
        <w:rPr>
          <w:sz w:val="24"/>
          <w:szCs w:val="24"/>
        </w:rPr>
        <w:t>10-</w:t>
      </w:r>
      <w:r w:rsidRPr="00AF4E26">
        <w:rPr>
          <w:sz w:val="24"/>
          <w:szCs w:val="24"/>
        </w:rPr>
        <w:t>İğne ile iplik arasındaki kalınlık (çap) farkı,</w:t>
      </w:r>
      <w:r>
        <w:rPr>
          <w:sz w:val="24"/>
          <w:szCs w:val="24"/>
        </w:rPr>
        <w:t xml:space="preserve"> </w:t>
      </w:r>
      <w:r w:rsidRPr="00AF4E26">
        <w:rPr>
          <w:sz w:val="24"/>
          <w:szCs w:val="24"/>
        </w:rPr>
        <w:t>doku geçişlerinde travma yaratmayacak şekilde minimum olmalıdır.</w:t>
      </w:r>
    </w:p>
    <w:p w14:paraId="01A510CA" w14:textId="77777777" w:rsidR="00B02850" w:rsidRPr="00440960" w:rsidRDefault="00B02850" w:rsidP="00B02850">
      <w:pPr>
        <w:jc w:val="both"/>
        <w:rPr>
          <w:sz w:val="24"/>
          <w:szCs w:val="24"/>
        </w:rPr>
      </w:pPr>
      <w:r>
        <w:rPr>
          <w:sz w:val="24"/>
          <w:szCs w:val="24"/>
        </w:rPr>
        <w:t>11-</w:t>
      </w:r>
      <w:r w:rsidRPr="00440960">
        <w:rPr>
          <w:sz w:val="24"/>
          <w:szCs w:val="24"/>
        </w:rPr>
        <w:t>İğneli istenen ipliklerde cerrahi iğneler doku geçişleri sırasında travma oluşturmayacak şekilde dizayn edilmiş uç geometrilerine sahip olmalıdır. Kullanılacak cerrahi prosedürlere göre iğnelerin penetrasyon özelliğine sahip olmalıdır.</w:t>
      </w:r>
    </w:p>
    <w:p w14:paraId="4F0E6900" w14:textId="520EB4AB" w:rsidR="00B02850" w:rsidRDefault="00B02850" w:rsidP="00B02850">
      <w:pPr>
        <w:jc w:val="both"/>
        <w:rPr>
          <w:sz w:val="24"/>
          <w:szCs w:val="24"/>
        </w:rPr>
      </w:pPr>
      <w:r>
        <w:rPr>
          <w:sz w:val="24"/>
          <w:szCs w:val="24"/>
        </w:rPr>
        <w:t>12-</w:t>
      </w:r>
      <w:r w:rsidRPr="00AF4E26">
        <w:rPr>
          <w:sz w:val="24"/>
          <w:szCs w:val="24"/>
        </w:rPr>
        <w:t>Diamond vb. istenen iğnelerde uç kısmı yıldız şeklinde keskin,</w:t>
      </w:r>
      <w:r>
        <w:rPr>
          <w:sz w:val="24"/>
          <w:szCs w:val="24"/>
        </w:rPr>
        <w:t xml:space="preserve"> </w:t>
      </w:r>
      <w:r w:rsidRPr="00AF4E26">
        <w:rPr>
          <w:sz w:val="24"/>
          <w:szCs w:val="24"/>
        </w:rPr>
        <w:t>gövde yuvarlak olmalıdır</w:t>
      </w:r>
      <w:r w:rsidR="00F62646">
        <w:rPr>
          <w:sz w:val="24"/>
          <w:szCs w:val="24"/>
        </w:rPr>
        <w:t>.</w:t>
      </w:r>
    </w:p>
    <w:p w14:paraId="6F1593E5" w14:textId="77777777" w:rsidR="00B02850" w:rsidRPr="00AF4E26" w:rsidRDefault="00B02850" w:rsidP="00B02850">
      <w:pPr>
        <w:jc w:val="both"/>
        <w:rPr>
          <w:sz w:val="24"/>
          <w:szCs w:val="24"/>
        </w:rPr>
      </w:pPr>
      <w:r>
        <w:rPr>
          <w:sz w:val="24"/>
          <w:szCs w:val="24"/>
        </w:rPr>
        <w:t>13-</w:t>
      </w:r>
      <w:r w:rsidRPr="00AF4E26">
        <w:rPr>
          <w:sz w:val="24"/>
          <w:szCs w:val="24"/>
        </w:rPr>
        <w:t>Cerrahi iğneler paslanmaz çelikten imal edilmiş olup korozyona karşı direnç sağlamalıdır. Paslanmaz çelik iğneler aynı zamanda krom içermelidir. Krom yüzeyde oksijene karşı koruyucu ince bir kromoksit veya nucuat tabaka sağlamal</w:t>
      </w:r>
      <w:r>
        <w:rPr>
          <w:sz w:val="24"/>
          <w:szCs w:val="24"/>
        </w:rPr>
        <w:t>ı</w:t>
      </w:r>
      <w:r w:rsidRPr="00AF4E26">
        <w:rPr>
          <w:sz w:val="24"/>
          <w:szCs w:val="24"/>
        </w:rPr>
        <w:t xml:space="preserve">dır, bükülme ve kırılmaya karşı daha yüksek direnç sağlaması için paslanmaz çelik iğnelere yüksek nikel ilavesi yapılmış olmalıdır.  Kurum gerek duyduğu taktirde numunelerin iğnelerini uygun gördüğü tarafsız laboratuarlara </w:t>
      </w:r>
      <w:r w:rsidRPr="00AF4E26">
        <w:rPr>
          <w:rStyle w:val="Vurgu"/>
          <w:sz w:val="24"/>
          <w:szCs w:val="24"/>
        </w:rPr>
        <w:t>(örn: ODTÜ Metalürji Müdürlüğü’ne) göndererek inceletebilecek, masrafları da teklif veren firma tarafından karşılanacaktır.</w:t>
      </w:r>
    </w:p>
    <w:p w14:paraId="29D79973" w14:textId="77777777" w:rsidR="00B02850" w:rsidRPr="00AF4E26" w:rsidRDefault="00B02850" w:rsidP="00B02850">
      <w:pPr>
        <w:jc w:val="both"/>
        <w:rPr>
          <w:sz w:val="24"/>
          <w:szCs w:val="24"/>
        </w:rPr>
      </w:pPr>
      <w:r>
        <w:rPr>
          <w:sz w:val="24"/>
          <w:szCs w:val="24"/>
        </w:rPr>
        <w:t>14-</w:t>
      </w:r>
      <w:r w:rsidRPr="00AF4E26">
        <w:rPr>
          <w:sz w:val="24"/>
          <w:szCs w:val="24"/>
        </w:rPr>
        <w:t>İğnenin portegü içinde stabil kalabilmesi için iğneler flat gövdeli olmalıdır.</w:t>
      </w:r>
    </w:p>
    <w:p w14:paraId="4F26A1ED" w14:textId="77777777" w:rsidR="00B02850" w:rsidRPr="00AF4E26" w:rsidRDefault="00B02850" w:rsidP="00B02850">
      <w:pPr>
        <w:jc w:val="both"/>
        <w:rPr>
          <w:sz w:val="24"/>
          <w:szCs w:val="24"/>
        </w:rPr>
      </w:pPr>
      <w:r>
        <w:rPr>
          <w:sz w:val="24"/>
          <w:szCs w:val="24"/>
        </w:rPr>
        <w:t>15</w:t>
      </w:r>
      <w:r w:rsidRPr="00AF4E26">
        <w:rPr>
          <w:sz w:val="24"/>
          <w:szCs w:val="24"/>
        </w:rPr>
        <w:t>Çift ambalaj olan ürünlerin dış ambalajının bir yüzü su ve nemden etkilenmeyen kağıt,veya thvek diğer yüzü saydam naylon olmalıdır. Ürünlerini tek ambalaj içerisinde teklif eden firmaların ise ambalajı soyulabilir nitelikte alüminyum folyo ambalajdan oluşmalıdır.</w:t>
      </w:r>
    </w:p>
    <w:p w14:paraId="181ED013" w14:textId="77777777" w:rsidR="00B02850" w:rsidRPr="00AF4E26" w:rsidRDefault="00B02850" w:rsidP="00B02850">
      <w:pPr>
        <w:jc w:val="both"/>
        <w:rPr>
          <w:sz w:val="24"/>
          <w:szCs w:val="24"/>
        </w:rPr>
      </w:pPr>
      <w:r>
        <w:rPr>
          <w:sz w:val="24"/>
          <w:szCs w:val="24"/>
        </w:rPr>
        <w:t>16-</w:t>
      </w:r>
      <w:r w:rsidRPr="00AF4E26">
        <w:rPr>
          <w:sz w:val="24"/>
          <w:szCs w:val="24"/>
        </w:rPr>
        <w:t xml:space="preserve">Sutur ambalajı sutur cinsinin kolay anlaşılır olmasını sağlamak amacı ile uluslararası renk kodu olmalıdır. </w:t>
      </w:r>
    </w:p>
    <w:p w14:paraId="71212D9C" w14:textId="77777777" w:rsidR="00B02850" w:rsidRPr="00AF4E26" w:rsidRDefault="00B02850" w:rsidP="00B02850">
      <w:pPr>
        <w:autoSpaceDE w:val="0"/>
        <w:autoSpaceDN w:val="0"/>
        <w:adjustRightInd w:val="0"/>
        <w:jc w:val="both"/>
        <w:rPr>
          <w:rFonts w:eastAsia="Helvetica-Bold"/>
          <w:color w:val="000000"/>
          <w:sz w:val="24"/>
          <w:szCs w:val="24"/>
        </w:rPr>
      </w:pPr>
      <w:r>
        <w:rPr>
          <w:rFonts w:eastAsia="Helvetica-Bold"/>
          <w:color w:val="000000"/>
          <w:sz w:val="24"/>
          <w:szCs w:val="24"/>
        </w:rPr>
        <w:t>17-</w:t>
      </w:r>
      <w:r w:rsidRPr="00AF4E26">
        <w:rPr>
          <w:rFonts w:eastAsia="Helvetica-Bold"/>
          <w:color w:val="000000"/>
          <w:sz w:val="24"/>
          <w:szCs w:val="24"/>
        </w:rPr>
        <w:t>Teklif verilecek olan ürünün direkt hasta sağlığıyla ilgili olması ve işin niteliği nedeniyle, ürünün erime süresi, tensil kuvveti değerleri ve ürünün kullanımı ile alakalı tüm belge ve bilgiler sunulacaktır.</w:t>
      </w:r>
    </w:p>
    <w:p w14:paraId="20DFA92B" w14:textId="77777777" w:rsidR="00B02850" w:rsidRPr="00AF4E26" w:rsidRDefault="00B02850" w:rsidP="00B02850">
      <w:pPr>
        <w:jc w:val="both"/>
        <w:rPr>
          <w:sz w:val="24"/>
          <w:szCs w:val="24"/>
        </w:rPr>
      </w:pPr>
      <w:r>
        <w:rPr>
          <w:sz w:val="24"/>
          <w:szCs w:val="24"/>
        </w:rPr>
        <w:t>18-</w:t>
      </w:r>
      <w:r w:rsidRPr="00AF4E26">
        <w:rPr>
          <w:sz w:val="24"/>
          <w:szCs w:val="24"/>
        </w:rPr>
        <w:t>İhaleye girecek firmalar 5 adet numuneyi ihale tarihi itibariyle 3 gün içerisinde ilgili bölüme teslim edilecektir.</w:t>
      </w:r>
    </w:p>
    <w:p w14:paraId="3F6994E3" w14:textId="77777777" w:rsidR="00B02850" w:rsidRPr="00AF4E26" w:rsidRDefault="00B02850" w:rsidP="00B02850">
      <w:pPr>
        <w:jc w:val="both"/>
        <w:rPr>
          <w:sz w:val="24"/>
          <w:szCs w:val="24"/>
        </w:rPr>
      </w:pPr>
      <w:r>
        <w:rPr>
          <w:sz w:val="24"/>
          <w:szCs w:val="24"/>
        </w:rPr>
        <w:t>19-</w:t>
      </w:r>
      <w:r w:rsidRPr="00AF4E26">
        <w:rPr>
          <w:sz w:val="24"/>
          <w:szCs w:val="24"/>
        </w:rPr>
        <w:t xml:space="preserve">Numuneler uygunluk ve kullanılabilirlik açısından değerlendirmeye tabi </w:t>
      </w:r>
      <w:r>
        <w:rPr>
          <w:sz w:val="24"/>
          <w:szCs w:val="24"/>
        </w:rPr>
        <w:t xml:space="preserve">tutulacak, </w:t>
      </w:r>
      <w:r w:rsidRPr="00AF4E26">
        <w:rPr>
          <w:sz w:val="24"/>
          <w:szCs w:val="24"/>
        </w:rPr>
        <w:t>uygun görülmeyen ürünler ihale dışı bırakılacaktır.</w:t>
      </w:r>
    </w:p>
    <w:p w14:paraId="5081A021" w14:textId="77777777" w:rsidR="00B02850" w:rsidRDefault="00B02850" w:rsidP="00B02850">
      <w:pPr>
        <w:pStyle w:val="ListeParagraf"/>
        <w:ind w:left="0"/>
        <w:contextualSpacing/>
        <w:jc w:val="both"/>
      </w:pPr>
      <w:r>
        <w:t>20-</w:t>
      </w:r>
      <w:r w:rsidRPr="00AF4E26">
        <w:t>Kullanım esnasında iğne iplik bağlantı yerinden çıkmamalı ve kolayca kopmamalıdır</w:t>
      </w:r>
    </w:p>
    <w:p w14:paraId="17E8FFC3" w14:textId="77777777" w:rsidR="00B02850" w:rsidRDefault="00B02850" w:rsidP="00B02850">
      <w:pPr>
        <w:tabs>
          <w:tab w:val="left" w:pos="0"/>
        </w:tabs>
        <w:rPr>
          <w:b/>
          <w:sz w:val="24"/>
          <w:szCs w:val="24"/>
        </w:rPr>
      </w:pPr>
    </w:p>
    <w:p w14:paraId="60A89349" w14:textId="77777777" w:rsidR="00B02850" w:rsidRPr="00AF4E26" w:rsidRDefault="00B02850" w:rsidP="00B02850">
      <w:pPr>
        <w:tabs>
          <w:tab w:val="left" w:pos="0"/>
        </w:tabs>
        <w:rPr>
          <w:b/>
          <w:sz w:val="24"/>
          <w:szCs w:val="24"/>
        </w:rPr>
      </w:pPr>
      <w:r w:rsidRPr="00AF4E26">
        <w:rPr>
          <w:b/>
          <w:sz w:val="24"/>
          <w:szCs w:val="24"/>
        </w:rPr>
        <w:t>8.KALEM KALEM BAĞIMSIZ DAMAR MÜHÜRLEME VE KESME TONSİLLEKTOMİ PROBU</w:t>
      </w:r>
      <w:r>
        <w:rPr>
          <w:b/>
          <w:sz w:val="24"/>
          <w:szCs w:val="24"/>
        </w:rPr>
        <w:t xml:space="preserve"> </w:t>
      </w:r>
      <w:r w:rsidRPr="00AF4E26">
        <w:rPr>
          <w:b/>
          <w:sz w:val="24"/>
          <w:szCs w:val="24"/>
        </w:rPr>
        <w:t>TEKNİK ÖZELLİKLERİ</w:t>
      </w:r>
    </w:p>
    <w:p w14:paraId="3E27413E" w14:textId="77777777" w:rsidR="00B02850" w:rsidRPr="00AF4E26" w:rsidRDefault="00B02850" w:rsidP="00B02850">
      <w:pPr>
        <w:tabs>
          <w:tab w:val="left" w:pos="0"/>
        </w:tabs>
        <w:jc w:val="both"/>
        <w:rPr>
          <w:b/>
          <w:sz w:val="24"/>
          <w:szCs w:val="24"/>
        </w:rPr>
      </w:pPr>
    </w:p>
    <w:p w14:paraId="02FECCAE" w14:textId="77777777" w:rsidR="00B02850" w:rsidRPr="00AF4E26" w:rsidRDefault="00B02850" w:rsidP="00B02850">
      <w:pPr>
        <w:tabs>
          <w:tab w:val="left" w:pos="0"/>
          <w:tab w:val="left" w:pos="426"/>
        </w:tabs>
        <w:jc w:val="both"/>
        <w:rPr>
          <w:sz w:val="24"/>
          <w:szCs w:val="24"/>
        </w:rPr>
      </w:pPr>
      <w:r w:rsidRPr="00AF4E26">
        <w:rPr>
          <w:sz w:val="24"/>
          <w:szCs w:val="24"/>
        </w:rPr>
        <w:t>1-Prob steril pakette disposable olmalı ve cihaz bağlantısı için gereken kablo probun üzerinde bulunmalıdır. Ekstra herhangi bir kablo ve konnektöre ihtiyaç duymamalıdır. Prob cihaza bağlandığında cihaz tarafından direk tanınmalı ve tekrar test veya ön aktivasyon işlemine gerek duyulmamalıdır.</w:t>
      </w:r>
    </w:p>
    <w:p w14:paraId="03FEEAEF" w14:textId="77777777" w:rsidR="00B02850" w:rsidRPr="00AF4E26" w:rsidRDefault="00B02850" w:rsidP="00B02850">
      <w:pPr>
        <w:tabs>
          <w:tab w:val="left" w:pos="0"/>
          <w:tab w:val="left" w:pos="426"/>
        </w:tabs>
        <w:jc w:val="both"/>
        <w:rPr>
          <w:sz w:val="24"/>
          <w:szCs w:val="24"/>
        </w:rPr>
      </w:pPr>
      <w:r w:rsidRPr="00AF4E26">
        <w:rPr>
          <w:sz w:val="24"/>
          <w:szCs w:val="24"/>
        </w:rPr>
        <w:t>2-Prob, çenelerinin ucu atravmatik olmalı dokuların kör diseksiyonunu, yakalanmasını, vasküler yapıların doku demetlerinin ve lenfatiklerin mühürlenmesini ve bağımsız kesme işlemlerini yapabilmelidir. İstendiğinde mühürleme, mühürleme ve kesme, sadece kesme işlemini birbirinden bağımsız yapabilmelidir.</w:t>
      </w:r>
    </w:p>
    <w:p w14:paraId="65877D62" w14:textId="77777777" w:rsidR="00B02850" w:rsidRPr="00AF4E26" w:rsidRDefault="00B02850" w:rsidP="00B02850">
      <w:pPr>
        <w:tabs>
          <w:tab w:val="left" w:pos="0"/>
          <w:tab w:val="left" w:pos="426"/>
        </w:tabs>
        <w:jc w:val="both"/>
        <w:rPr>
          <w:sz w:val="24"/>
          <w:szCs w:val="24"/>
        </w:rPr>
      </w:pPr>
      <w:r w:rsidRPr="00AF4E26">
        <w:rPr>
          <w:sz w:val="24"/>
          <w:szCs w:val="24"/>
        </w:rPr>
        <w:t>3-Damar Mühürleme işlemi başlamadan önce probun çenesindeki basıncın yeterli ve uygun olduğunu belirtmesi ve işlemi başlatması için probun tutacında iki kademeli düğme olmalıdır. Birinci kademede grasping yaparak dokuyu sağlam bir şekilde kavramalı, ikinci kademede ise mühürleme işlemini başlatmalı ve mühürleme işlemi sırasında basıncın tutarlı ölçüde devam ettiğini kontrol etmelidir. Takiben tutaçtaki kesme düğmesi ile probtaki bıçak aktive edilerek kesme işlemi isteğe bağlı yapılabilmelidir. Her bir işlem birbirinden bağımsız olarak gerçekleştirilebilmelidir.</w:t>
      </w:r>
    </w:p>
    <w:p w14:paraId="19E21008" w14:textId="77777777" w:rsidR="00B02850" w:rsidRPr="00AF4E26" w:rsidRDefault="00B02850" w:rsidP="00B02850">
      <w:pPr>
        <w:tabs>
          <w:tab w:val="left" w:pos="0"/>
          <w:tab w:val="left" w:pos="426"/>
        </w:tabs>
        <w:jc w:val="both"/>
        <w:rPr>
          <w:sz w:val="24"/>
          <w:szCs w:val="24"/>
        </w:rPr>
      </w:pPr>
      <w:r w:rsidRPr="00AF4E26">
        <w:rPr>
          <w:sz w:val="24"/>
          <w:szCs w:val="24"/>
        </w:rPr>
        <w:t>4-Prob, damar mühürleme prensibi ile çalışan cihazın dokudan aldığı geri bildirim sayesinde, doku direncinin saniyede en az 3000 kez ölçümlemesi ve ne kadar enerji vereceğini ne kadar sürede vereceğini otomatik olarak hesaplanmasıyla birlikte elastin ve kolejen yapısını denatüre ederek kalıcı olarak mühürleyebilmeli ve enerjiyi mühürleme işlemi bittikten sonra otomatik olarak kesmelidir.</w:t>
      </w:r>
    </w:p>
    <w:p w14:paraId="108DBBA1" w14:textId="77777777" w:rsidR="00B02850" w:rsidRPr="00AF4E26" w:rsidRDefault="00B02850" w:rsidP="00B02850">
      <w:pPr>
        <w:tabs>
          <w:tab w:val="left" w:pos="0"/>
          <w:tab w:val="left" w:pos="426"/>
        </w:tabs>
        <w:jc w:val="both"/>
        <w:rPr>
          <w:sz w:val="24"/>
          <w:szCs w:val="24"/>
        </w:rPr>
      </w:pPr>
      <w:r w:rsidRPr="00AF4E26">
        <w:rPr>
          <w:sz w:val="24"/>
          <w:szCs w:val="24"/>
        </w:rPr>
        <w:t>5-Prob, bağımsız mühürleme işlemini 3mm dahil vasküler dokular, lenfatikler ve doku demetleri üzerinde FDA onaylı yapabilmelidir.</w:t>
      </w:r>
    </w:p>
    <w:p w14:paraId="2863D639" w14:textId="77777777" w:rsidR="00B02850" w:rsidRPr="00AF4E26" w:rsidRDefault="00B02850" w:rsidP="00B02850">
      <w:pPr>
        <w:tabs>
          <w:tab w:val="left" w:pos="0"/>
          <w:tab w:val="left" w:pos="426"/>
        </w:tabs>
        <w:jc w:val="both"/>
        <w:rPr>
          <w:sz w:val="24"/>
          <w:szCs w:val="24"/>
        </w:rPr>
      </w:pPr>
      <w:r w:rsidRPr="00AF4E26">
        <w:rPr>
          <w:sz w:val="24"/>
          <w:szCs w:val="24"/>
        </w:rPr>
        <w:t>6-Problar ameliyathanede kullanıldıktan sonra karar verilecektir.</w:t>
      </w:r>
    </w:p>
    <w:p w14:paraId="311249B6" w14:textId="465F6C33" w:rsidR="00B02850" w:rsidRDefault="00B02850" w:rsidP="00B02850">
      <w:pPr>
        <w:tabs>
          <w:tab w:val="left" w:pos="0"/>
          <w:tab w:val="left" w:pos="426"/>
        </w:tabs>
        <w:jc w:val="both"/>
        <w:rPr>
          <w:sz w:val="24"/>
          <w:szCs w:val="24"/>
        </w:rPr>
      </w:pPr>
      <w:r w:rsidRPr="00AF4E26">
        <w:rPr>
          <w:sz w:val="24"/>
          <w:szCs w:val="24"/>
        </w:rPr>
        <w:t>7-Şaft tamamen izolasyon maddesiyle kaplanmış olmalıdır</w:t>
      </w:r>
    </w:p>
    <w:p w14:paraId="2DF7951A" w14:textId="77777777" w:rsidR="00B02850" w:rsidRPr="00AF4E26" w:rsidRDefault="00B02850" w:rsidP="00B02850">
      <w:pPr>
        <w:tabs>
          <w:tab w:val="left" w:pos="0"/>
        </w:tabs>
        <w:jc w:val="both"/>
        <w:rPr>
          <w:sz w:val="24"/>
          <w:szCs w:val="24"/>
        </w:rPr>
      </w:pPr>
      <w:r w:rsidRPr="00AF4E26">
        <w:rPr>
          <w:sz w:val="24"/>
          <w:szCs w:val="24"/>
        </w:rPr>
        <w:t>8-Problar,monopolar ve bipolar koter özelliği ihtiva eden, en az 1 adet damarmühürleme ve kesme probunun kullanılabileceği girişi bulunan doku empedansı ölçümü yaparak geribildirim verme özelliğine sahip bir cihaz ile beraber kullanıma uygun olmalıdır. Cihazın versiyon yükseltilmesi ve güncellenmesi işlemlerinde her zaman güncel veriye ulaşılabilmesi için sadece ilgili firmanın teknik servis mühendisine ihtiyaç duymadan ve ameliyathane hizmetlerini aksatmadaninternet üzerinden de yapılabilmelidir.</w:t>
      </w:r>
    </w:p>
    <w:p w14:paraId="0E1FDA25" w14:textId="77777777" w:rsidR="00B02850" w:rsidRPr="00AF4E26" w:rsidRDefault="00B02850" w:rsidP="00B02850">
      <w:pPr>
        <w:tabs>
          <w:tab w:val="left" w:pos="0"/>
          <w:tab w:val="left" w:pos="426"/>
        </w:tabs>
        <w:jc w:val="both"/>
        <w:rPr>
          <w:sz w:val="24"/>
          <w:szCs w:val="24"/>
        </w:rPr>
      </w:pPr>
      <w:r w:rsidRPr="00AF4E26">
        <w:rPr>
          <w:sz w:val="24"/>
          <w:szCs w:val="24"/>
        </w:rPr>
        <w:t>9-Mühürleme probu, güvenli bir şekilde jeneratör kontrolü ile sistolik basıncın 3 katına kadar dayanıklı ve kalıcı damar mühürleme işlemini yapabilmelidir. İşlem sırasında prob kullanıldığı anatomik bölge ve çevresindeki dokuların termal ısı yayılımından minimal etkilenmesi için dokunun tipine göre uygun akım değerinde ve uygun sürede enerji aktarmalıdır. Doku direncinin akımı iletmediği aşamaya ulaşıldığında hasta ve cerrah kullanıcı güvenliği için otomatik olarak akımı kendisi kesmeli, sesli ve görsel uyarı vermelidir.</w:t>
      </w:r>
    </w:p>
    <w:p w14:paraId="77006CCB" w14:textId="77777777" w:rsidR="00B02850" w:rsidRPr="00AF4E26" w:rsidRDefault="00B02850" w:rsidP="00B02850">
      <w:pPr>
        <w:tabs>
          <w:tab w:val="left" w:pos="0"/>
          <w:tab w:val="left" w:pos="426"/>
        </w:tabs>
        <w:jc w:val="both"/>
        <w:rPr>
          <w:sz w:val="24"/>
          <w:szCs w:val="24"/>
        </w:rPr>
      </w:pPr>
      <w:r w:rsidRPr="00AF4E26">
        <w:rPr>
          <w:sz w:val="24"/>
          <w:szCs w:val="24"/>
        </w:rPr>
        <w:t>10-Prob damar mühürleme prensibi ile çalışan cihazın dokudan aldığı geri bildirim sayesinde mühürleme işleminin gerçekleşmediği durumlarda da kullanıcıya sesli ve görsel uyarı vermelidir.</w:t>
      </w:r>
    </w:p>
    <w:p w14:paraId="665AA027" w14:textId="77777777" w:rsidR="00B02850" w:rsidRPr="00AF4E26" w:rsidRDefault="00B02850" w:rsidP="00B02850">
      <w:pPr>
        <w:tabs>
          <w:tab w:val="left" w:pos="0"/>
          <w:tab w:val="left" w:pos="426"/>
        </w:tabs>
        <w:jc w:val="both"/>
        <w:rPr>
          <w:sz w:val="24"/>
          <w:szCs w:val="24"/>
        </w:rPr>
      </w:pPr>
      <w:r w:rsidRPr="00AF4E26">
        <w:rPr>
          <w:sz w:val="24"/>
          <w:szCs w:val="24"/>
        </w:rPr>
        <w:t>11-Mühürleme hattının distalinden sistolik basınç sebebiyle mühürün açılmaması ve bıçağın son noktaya erişip çevre dokuya hasar vermemesi için en fazla 2 mm emniyet payı muhakkak olmalıdır.</w:t>
      </w:r>
    </w:p>
    <w:p w14:paraId="3DBEF479" w14:textId="77777777" w:rsidR="00B02850" w:rsidRPr="00AF4E26" w:rsidRDefault="00B02850" w:rsidP="00B02850">
      <w:pPr>
        <w:tabs>
          <w:tab w:val="left" w:pos="0"/>
          <w:tab w:val="left" w:pos="426"/>
        </w:tabs>
        <w:jc w:val="both"/>
        <w:rPr>
          <w:sz w:val="24"/>
          <w:szCs w:val="24"/>
        </w:rPr>
      </w:pPr>
      <w:r w:rsidRPr="00AF4E26">
        <w:rPr>
          <w:sz w:val="24"/>
          <w:szCs w:val="24"/>
        </w:rPr>
        <w:t>12-Probun çeneleri açık durumda ve dokuya temas etmemişken cihaz enerji geçişine izin vermemelidir. Cihaz bu durumu sesli ve görsel bir uyarı ile bildirmelidir</w:t>
      </w:r>
    </w:p>
    <w:p w14:paraId="61B5ACE8" w14:textId="77777777" w:rsidR="00B02850" w:rsidRPr="00AF4E26" w:rsidRDefault="00B02850" w:rsidP="00B02850">
      <w:pPr>
        <w:tabs>
          <w:tab w:val="left" w:pos="0"/>
          <w:tab w:val="left" w:pos="426"/>
        </w:tabs>
        <w:jc w:val="both"/>
        <w:rPr>
          <w:sz w:val="24"/>
          <w:szCs w:val="24"/>
        </w:rPr>
      </w:pPr>
      <w:r w:rsidRPr="00AF4E26">
        <w:rPr>
          <w:sz w:val="24"/>
          <w:szCs w:val="24"/>
        </w:rPr>
        <w:t>13-Probun güvenli kullanımı ve ilgili anatomik yapıya erişilebilir olması için; Probun şaft uzunluğu en fazla 12 cm uzunluğunda olmalıdır.</w:t>
      </w:r>
    </w:p>
    <w:p w14:paraId="11B73027" w14:textId="77777777" w:rsidR="00B02850" w:rsidRPr="00AF4E26" w:rsidRDefault="00B02850" w:rsidP="00B02850">
      <w:pPr>
        <w:tabs>
          <w:tab w:val="left" w:pos="0"/>
          <w:tab w:val="left" w:pos="426"/>
        </w:tabs>
        <w:jc w:val="both"/>
        <w:rPr>
          <w:sz w:val="24"/>
          <w:szCs w:val="24"/>
        </w:rPr>
      </w:pPr>
      <w:r w:rsidRPr="00AF4E26">
        <w:rPr>
          <w:sz w:val="24"/>
          <w:szCs w:val="24"/>
        </w:rPr>
        <w:t>14-Çene açıklığı ile güvenli miktarda doku kavrayabilme, kesme uzunluğu ile de güvenli mobilizasyon yapmak üzere, mühürleme hattı uzunluğu en az 12 mm, bıçağın kesi uzunluğu en az 11 mm olmalıdır.</w:t>
      </w:r>
    </w:p>
    <w:p w14:paraId="3BBF02EA" w14:textId="77777777" w:rsidR="00B02850" w:rsidRPr="00AF4E26" w:rsidRDefault="00B02850" w:rsidP="00B02850">
      <w:pPr>
        <w:tabs>
          <w:tab w:val="left" w:pos="0"/>
          <w:tab w:val="left" w:pos="426"/>
        </w:tabs>
        <w:jc w:val="both"/>
        <w:rPr>
          <w:sz w:val="24"/>
          <w:szCs w:val="24"/>
        </w:rPr>
      </w:pPr>
      <w:r w:rsidRPr="00AF4E26">
        <w:rPr>
          <w:sz w:val="24"/>
          <w:szCs w:val="24"/>
        </w:rPr>
        <w:t>15-Probun çenesi daha fazla dokuyu kavrayabilmesi için bilateral (iki taraflı) açılmalıdır.</w:t>
      </w:r>
    </w:p>
    <w:p w14:paraId="29DF8E12" w14:textId="77777777" w:rsidR="00B02850" w:rsidRPr="00AF4E26" w:rsidRDefault="00B02850" w:rsidP="00B02850">
      <w:pPr>
        <w:tabs>
          <w:tab w:val="left" w:pos="0"/>
          <w:tab w:val="left" w:pos="426"/>
        </w:tabs>
        <w:jc w:val="both"/>
        <w:rPr>
          <w:sz w:val="24"/>
          <w:szCs w:val="24"/>
        </w:rPr>
      </w:pPr>
      <w:r w:rsidRPr="00AF4E26">
        <w:rPr>
          <w:sz w:val="24"/>
          <w:szCs w:val="24"/>
        </w:rPr>
        <w:t>16-Probun çenesi görüş sağlayabilmek için en az 20 derece açılı olmalıdır.</w:t>
      </w:r>
    </w:p>
    <w:p w14:paraId="005A11D3" w14:textId="77777777" w:rsidR="00B02850" w:rsidRPr="00AF4E26" w:rsidRDefault="00B02850" w:rsidP="00B02850">
      <w:pPr>
        <w:tabs>
          <w:tab w:val="left" w:pos="0"/>
        </w:tabs>
        <w:rPr>
          <w:b/>
          <w:sz w:val="24"/>
          <w:szCs w:val="24"/>
        </w:rPr>
      </w:pPr>
      <w:r w:rsidRPr="00AF4E26">
        <w:rPr>
          <w:sz w:val="24"/>
          <w:szCs w:val="24"/>
        </w:rPr>
        <w:lastRenderedPageBreak/>
        <w:t>17-Prob, ameliyathanelerde bulunan monopolar ve bipolar koter özelliği olan, damar kapama kesme probunun kullanılabileceği giriş bulunan ve doku empedansı ölçümü yaparak geribildirim verme özelliğine sahip demirbaş cihazlara uyumlu olmalı veya sarf malzemeler bitinceye kadar en az 1 adet damar mühürleme ve kesme probunun kullanılabileceği girişi bulunan doku empedansı ölçümü yaparak geribildirim verme özelliğine sahip bir cihaz verilmeli ve bu cihazın mülkiyeti, bakımı, kalibrasyonu ve onarımı problar tüketilene kadar yüklenici firmaya ait olmalıdır.</w:t>
      </w:r>
    </w:p>
    <w:p w14:paraId="1A6A717E" w14:textId="77777777" w:rsidR="00B02850" w:rsidRDefault="00B02850" w:rsidP="00B02850">
      <w:pPr>
        <w:pStyle w:val="ListeParagraf"/>
        <w:ind w:left="0"/>
        <w:contextualSpacing/>
        <w:jc w:val="both"/>
        <w:rPr>
          <w:b/>
        </w:rPr>
      </w:pPr>
    </w:p>
    <w:p w14:paraId="0090BE34" w14:textId="77777777" w:rsidR="00B02850" w:rsidRPr="00440960" w:rsidRDefault="00B02850" w:rsidP="00B02850">
      <w:pPr>
        <w:pStyle w:val="ListeParagraf"/>
        <w:ind w:left="0"/>
        <w:contextualSpacing/>
        <w:jc w:val="both"/>
      </w:pPr>
      <w:r w:rsidRPr="00440960">
        <w:rPr>
          <w:b/>
        </w:rPr>
        <w:t>10.KALEM MİKROSKOP KILIFI TEKNİK ŞARTNAMESİ</w:t>
      </w:r>
    </w:p>
    <w:p w14:paraId="4BDD810D" w14:textId="77777777" w:rsidR="00B02850" w:rsidRPr="00AF4E26" w:rsidRDefault="00B02850" w:rsidP="00B02850">
      <w:pPr>
        <w:jc w:val="both"/>
        <w:rPr>
          <w:sz w:val="24"/>
          <w:szCs w:val="24"/>
        </w:rPr>
      </w:pPr>
    </w:p>
    <w:p w14:paraId="0BACA98C" w14:textId="77777777" w:rsidR="00B02850" w:rsidRPr="00AF4E26" w:rsidRDefault="00B02850" w:rsidP="00B02850">
      <w:pPr>
        <w:jc w:val="both"/>
        <w:rPr>
          <w:sz w:val="24"/>
          <w:szCs w:val="24"/>
        </w:rPr>
      </w:pPr>
      <w:r w:rsidRPr="00AF4E26">
        <w:rPr>
          <w:sz w:val="24"/>
          <w:szCs w:val="24"/>
        </w:rPr>
        <w:t>1-LEİCA marka cihazla uyumlu olmalıdır.</w:t>
      </w:r>
    </w:p>
    <w:p w14:paraId="79F11E7F" w14:textId="77777777" w:rsidR="00B02850" w:rsidRDefault="00B02850" w:rsidP="00B02850">
      <w:pPr>
        <w:jc w:val="both"/>
        <w:rPr>
          <w:sz w:val="24"/>
          <w:szCs w:val="24"/>
        </w:rPr>
      </w:pPr>
      <w:r w:rsidRPr="00AF4E26">
        <w:rPr>
          <w:sz w:val="24"/>
          <w:szCs w:val="24"/>
        </w:rPr>
        <w:t>2-Ürün tekli steril ambalajda olmalıdır.</w:t>
      </w:r>
    </w:p>
    <w:p w14:paraId="322BE8A5" w14:textId="77777777" w:rsidR="00B02850" w:rsidRPr="00AF4E26" w:rsidRDefault="00B02850" w:rsidP="00B02850">
      <w:pPr>
        <w:jc w:val="both"/>
        <w:rPr>
          <w:sz w:val="24"/>
          <w:szCs w:val="24"/>
        </w:rPr>
      </w:pPr>
      <w:r>
        <w:rPr>
          <w:sz w:val="24"/>
          <w:szCs w:val="24"/>
        </w:rPr>
        <w:t>3-Kılıf boyutları 68mm camlı en az 120x225mm,  olmalıdır</w:t>
      </w:r>
    </w:p>
    <w:p w14:paraId="5988DB2E" w14:textId="77777777" w:rsidR="00B02850" w:rsidRDefault="00B02850" w:rsidP="00B02850">
      <w:pPr>
        <w:jc w:val="both"/>
        <w:rPr>
          <w:sz w:val="24"/>
          <w:szCs w:val="24"/>
        </w:rPr>
      </w:pPr>
      <w:r>
        <w:rPr>
          <w:sz w:val="24"/>
          <w:szCs w:val="24"/>
        </w:rPr>
        <w:t>4</w:t>
      </w:r>
      <w:r w:rsidRPr="00AF4E26">
        <w:rPr>
          <w:sz w:val="24"/>
          <w:szCs w:val="24"/>
        </w:rPr>
        <w:t>-Ürün ambalajı üzerinde üretim tarihi, son kullanma tarihi, lot numarası, firma bilgileri bulunmalıdır.</w:t>
      </w:r>
    </w:p>
    <w:p w14:paraId="724D5A5C" w14:textId="77777777" w:rsidR="00B02850" w:rsidRPr="00AF4E26" w:rsidRDefault="00B02850" w:rsidP="00B02850">
      <w:pPr>
        <w:rPr>
          <w:b/>
          <w:sz w:val="24"/>
          <w:szCs w:val="24"/>
        </w:rPr>
      </w:pPr>
    </w:p>
    <w:p w14:paraId="7B71C2DE" w14:textId="77777777" w:rsidR="00B02850" w:rsidRDefault="00B02850" w:rsidP="00B02850">
      <w:pPr>
        <w:tabs>
          <w:tab w:val="left" w:pos="720"/>
          <w:tab w:val="left" w:pos="7629"/>
          <w:tab w:val="left" w:pos="7740"/>
          <w:tab w:val="left" w:pos="8100"/>
        </w:tabs>
        <w:rPr>
          <w:b/>
          <w:sz w:val="24"/>
          <w:szCs w:val="24"/>
        </w:rPr>
      </w:pPr>
    </w:p>
    <w:p w14:paraId="564DAAFE" w14:textId="77777777" w:rsidR="00B02850" w:rsidRPr="00AF4E26" w:rsidRDefault="00B02850" w:rsidP="00B02850">
      <w:pPr>
        <w:tabs>
          <w:tab w:val="left" w:pos="720"/>
          <w:tab w:val="left" w:pos="7629"/>
          <w:tab w:val="left" w:pos="7740"/>
          <w:tab w:val="left" w:pos="8100"/>
        </w:tabs>
        <w:rPr>
          <w:b/>
          <w:sz w:val="24"/>
          <w:szCs w:val="24"/>
        </w:rPr>
      </w:pPr>
      <w:r w:rsidRPr="00AF4E26">
        <w:rPr>
          <w:b/>
          <w:sz w:val="24"/>
          <w:szCs w:val="24"/>
        </w:rPr>
        <w:t>1</w:t>
      </w:r>
      <w:r>
        <w:rPr>
          <w:b/>
          <w:sz w:val="24"/>
          <w:szCs w:val="24"/>
        </w:rPr>
        <w:t>6</w:t>
      </w:r>
      <w:r w:rsidRPr="00AF4E26">
        <w:rPr>
          <w:b/>
          <w:sz w:val="24"/>
          <w:szCs w:val="24"/>
        </w:rPr>
        <w:t>.,1</w:t>
      </w:r>
      <w:r>
        <w:rPr>
          <w:b/>
          <w:sz w:val="24"/>
          <w:szCs w:val="24"/>
        </w:rPr>
        <w:t>7</w:t>
      </w:r>
      <w:r w:rsidRPr="00AF4E26">
        <w:rPr>
          <w:b/>
          <w:sz w:val="24"/>
          <w:szCs w:val="24"/>
        </w:rPr>
        <w:t>.,1</w:t>
      </w:r>
      <w:r>
        <w:rPr>
          <w:b/>
          <w:sz w:val="24"/>
          <w:szCs w:val="24"/>
        </w:rPr>
        <w:t>8</w:t>
      </w:r>
      <w:r w:rsidRPr="00AF4E26">
        <w:rPr>
          <w:b/>
          <w:sz w:val="24"/>
          <w:szCs w:val="24"/>
        </w:rPr>
        <w:t>.,</w:t>
      </w:r>
      <w:r>
        <w:rPr>
          <w:b/>
          <w:sz w:val="24"/>
          <w:szCs w:val="24"/>
        </w:rPr>
        <w:t>19</w:t>
      </w:r>
      <w:r w:rsidRPr="00AF4E26">
        <w:rPr>
          <w:b/>
          <w:sz w:val="24"/>
          <w:szCs w:val="24"/>
        </w:rPr>
        <w:t xml:space="preserve">. </w:t>
      </w:r>
      <w:r>
        <w:rPr>
          <w:b/>
          <w:sz w:val="24"/>
          <w:szCs w:val="24"/>
        </w:rPr>
        <w:t xml:space="preserve">KALEM </w:t>
      </w:r>
      <w:r w:rsidRPr="00AF4E26">
        <w:rPr>
          <w:b/>
          <w:sz w:val="24"/>
          <w:szCs w:val="24"/>
        </w:rPr>
        <w:t>SHAVER UCU TEKNİK ŞARTNAMESİ</w:t>
      </w:r>
    </w:p>
    <w:p w14:paraId="7CA5C549" w14:textId="77777777" w:rsidR="00B02850" w:rsidRPr="00AF4E26" w:rsidRDefault="00B02850" w:rsidP="00B02850">
      <w:pPr>
        <w:tabs>
          <w:tab w:val="left" w:pos="720"/>
          <w:tab w:val="left" w:pos="7629"/>
          <w:tab w:val="left" w:pos="7740"/>
          <w:tab w:val="left" w:pos="8100"/>
        </w:tabs>
        <w:ind w:left="360"/>
        <w:jc w:val="both"/>
        <w:rPr>
          <w:sz w:val="24"/>
          <w:szCs w:val="24"/>
        </w:rPr>
      </w:pPr>
    </w:p>
    <w:p w14:paraId="7E8E7AC0" w14:textId="77777777" w:rsidR="00B02850" w:rsidRPr="00AF4E26" w:rsidRDefault="00B02850" w:rsidP="00B02850">
      <w:pPr>
        <w:tabs>
          <w:tab w:val="left" w:pos="720"/>
          <w:tab w:val="left" w:pos="7629"/>
          <w:tab w:val="left" w:pos="7740"/>
          <w:tab w:val="left" w:pos="8100"/>
        </w:tabs>
        <w:contextualSpacing/>
        <w:jc w:val="both"/>
        <w:rPr>
          <w:sz w:val="24"/>
          <w:szCs w:val="24"/>
        </w:rPr>
      </w:pPr>
      <w:r w:rsidRPr="00AF4E26">
        <w:rPr>
          <w:sz w:val="24"/>
          <w:szCs w:val="24"/>
        </w:rPr>
        <w:t xml:space="preserve">1-Shaver ucu uzunluğu en az 100-130 mm olmalıdır. </w:t>
      </w:r>
    </w:p>
    <w:p w14:paraId="3B08140F" w14:textId="77777777" w:rsidR="00B02850" w:rsidRPr="00AF4E26" w:rsidRDefault="00B02850" w:rsidP="00B02850">
      <w:pPr>
        <w:tabs>
          <w:tab w:val="left" w:pos="720"/>
          <w:tab w:val="left" w:pos="7629"/>
          <w:tab w:val="left" w:pos="7740"/>
          <w:tab w:val="left" w:pos="8100"/>
        </w:tabs>
        <w:contextualSpacing/>
        <w:jc w:val="both"/>
        <w:rPr>
          <w:sz w:val="24"/>
          <w:szCs w:val="24"/>
        </w:rPr>
      </w:pPr>
      <w:r w:rsidRPr="00AF4E26">
        <w:rPr>
          <w:sz w:val="24"/>
          <w:szCs w:val="24"/>
        </w:rPr>
        <w:t>2-Düz, 15 derece açılı, 40 derece açılı ve 60 derece açılı çeşitleri olmalıdır.</w:t>
      </w:r>
    </w:p>
    <w:p w14:paraId="3FF6441D" w14:textId="77777777" w:rsidR="00B02850" w:rsidRPr="00AF4E26" w:rsidRDefault="00B02850" w:rsidP="00B02850">
      <w:pPr>
        <w:tabs>
          <w:tab w:val="left" w:pos="720"/>
          <w:tab w:val="left" w:pos="7629"/>
          <w:tab w:val="left" w:pos="7740"/>
          <w:tab w:val="left" w:pos="8100"/>
        </w:tabs>
        <w:contextualSpacing/>
        <w:jc w:val="both"/>
        <w:rPr>
          <w:sz w:val="24"/>
          <w:szCs w:val="24"/>
        </w:rPr>
      </w:pPr>
      <w:r w:rsidRPr="00AF4E26">
        <w:rPr>
          <w:sz w:val="24"/>
          <w:szCs w:val="24"/>
        </w:rPr>
        <w:t>3-Tri-Spike cutter, Aggressive full Radius, Full radıus resector, Trimmer, Hooded round burr, Rhino rose burr, Rhino diamond burr, Rhino cylindrical burr modelleri olmalıdır.</w:t>
      </w:r>
    </w:p>
    <w:p w14:paraId="659FDD02" w14:textId="77777777" w:rsidR="00B02850" w:rsidRPr="00AF4E26" w:rsidRDefault="00B02850" w:rsidP="00B02850">
      <w:pPr>
        <w:tabs>
          <w:tab w:val="left" w:pos="720"/>
          <w:tab w:val="left" w:pos="7629"/>
          <w:tab w:val="left" w:pos="7740"/>
          <w:tab w:val="left" w:pos="8100"/>
        </w:tabs>
        <w:contextualSpacing/>
        <w:jc w:val="both"/>
        <w:rPr>
          <w:sz w:val="24"/>
          <w:szCs w:val="24"/>
        </w:rPr>
      </w:pPr>
      <w:r w:rsidRPr="00AF4E26">
        <w:rPr>
          <w:sz w:val="24"/>
          <w:szCs w:val="24"/>
        </w:rPr>
        <w:t xml:space="preserve">4-Shaver ucu 2,5 mm, 3,5 mm 4 mm, 4,5 mm ve 5,5 mm çaplarında olmalıdır. </w:t>
      </w:r>
    </w:p>
    <w:p w14:paraId="40EE72B6" w14:textId="77777777" w:rsidR="00B02850" w:rsidRPr="00AF4E26" w:rsidRDefault="00B02850" w:rsidP="00B02850">
      <w:pPr>
        <w:tabs>
          <w:tab w:val="left" w:pos="720"/>
          <w:tab w:val="left" w:pos="7629"/>
          <w:tab w:val="left" w:pos="7740"/>
          <w:tab w:val="left" w:pos="8100"/>
        </w:tabs>
        <w:contextualSpacing/>
        <w:jc w:val="both"/>
        <w:rPr>
          <w:sz w:val="24"/>
          <w:szCs w:val="24"/>
        </w:rPr>
      </w:pPr>
      <w:r w:rsidRPr="00AF4E26">
        <w:rPr>
          <w:sz w:val="24"/>
          <w:szCs w:val="24"/>
        </w:rPr>
        <w:t>5-Shaver uçları steril paketlerde olmalıdır.</w:t>
      </w:r>
    </w:p>
    <w:p w14:paraId="16B399EB" w14:textId="77777777" w:rsidR="00B02850" w:rsidRPr="00AF4E26" w:rsidRDefault="00B02850" w:rsidP="00B02850">
      <w:pPr>
        <w:tabs>
          <w:tab w:val="left" w:pos="720"/>
          <w:tab w:val="left" w:pos="7629"/>
          <w:tab w:val="left" w:pos="7740"/>
          <w:tab w:val="left" w:pos="8100"/>
        </w:tabs>
        <w:contextualSpacing/>
        <w:jc w:val="both"/>
        <w:rPr>
          <w:sz w:val="24"/>
          <w:szCs w:val="24"/>
        </w:rPr>
      </w:pPr>
      <w:r w:rsidRPr="00AF4E26">
        <w:rPr>
          <w:sz w:val="24"/>
          <w:szCs w:val="24"/>
        </w:rPr>
        <w:t>6-Bıçak cihaz ile uyumluk açısından Nouvag marka ve orijinal olmalıdır.</w:t>
      </w:r>
    </w:p>
    <w:p w14:paraId="03249222" w14:textId="77777777" w:rsidR="00B02850" w:rsidRPr="00AF4E26" w:rsidRDefault="00B02850" w:rsidP="00B02850">
      <w:pPr>
        <w:tabs>
          <w:tab w:val="left" w:pos="720"/>
          <w:tab w:val="left" w:pos="7629"/>
          <w:tab w:val="left" w:pos="7740"/>
          <w:tab w:val="left" w:pos="8100"/>
        </w:tabs>
        <w:contextualSpacing/>
        <w:jc w:val="both"/>
        <w:rPr>
          <w:sz w:val="24"/>
          <w:szCs w:val="24"/>
        </w:rPr>
      </w:pPr>
      <w:r w:rsidRPr="00AF4E26">
        <w:rPr>
          <w:sz w:val="24"/>
          <w:szCs w:val="24"/>
        </w:rPr>
        <w:t>7-Farklı marka teklif eden firmalar cihazın üreticisi tarafından verilmiş orijinal uygunluk belgesi verilmelidir.</w:t>
      </w:r>
    </w:p>
    <w:p w14:paraId="2D06D9F3" w14:textId="77777777" w:rsidR="00B02850" w:rsidRPr="00AF4E26" w:rsidRDefault="00B02850" w:rsidP="00B02850">
      <w:pPr>
        <w:tabs>
          <w:tab w:val="left" w:pos="720"/>
          <w:tab w:val="left" w:pos="7629"/>
          <w:tab w:val="left" w:pos="7740"/>
          <w:tab w:val="left" w:pos="8100"/>
        </w:tabs>
        <w:contextualSpacing/>
        <w:jc w:val="both"/>
        <w:rPr>
          <w:sz w:val="24"/>
          <w:szCs w:val="24"/>
        </w:rPr>
      </w:pPr>
      <w:r w:rsidRPr="00AF4E26">
        <w:rPr>
          <w:sz w:val="24"/>
          <w:szCs w:val="24"/>
        </w:rPr>
        <w:t>8-Farklı marka teklif eden firmalar olası arızalara karşı bıçaklar bitene kadar tamir ve servis garantisi vermelidir.</w:t>
      </w:r>
    </w:p>
    <w:p w14:paraId="7AE41093" w14:textId="77777777" w:rsidR="00B02850" w:rsidRPr="00AF4E26" w:rsidRDefault="00B02850" w:rsidP="00B02850">
      <w:pPr>
        <w:tabs>
          <w:tab w:val="left" w:pos="720"/>
          <w:tab w:val="left" w:pos="7629"/>
          <w:tab w:val="left" w:pos="7740"/>
          <w:tab w:val="left" w:pos="8100"/>
        </w:tabs>
        <w:contextualSpacing/>
        <w:jc w:val="both"/>
        <w:rPr>
          <w:sz w:val="24"/>
          <w:szCs w:val="24"/>
        </w:rPr>
      </w:pPr>
      <w:r w:rsidRPr="00AF4E26">
        <w:rPr>
          <w:sz w:val="24"/>
          <w:szCs w:val="24"/>
        </w:rPr>
        <w:t>9-Shaver uçlarının üts kaydı olmalıdır.</w:t>
      </w:r>
    </w:p>
    <w:p w14:paraId="1A5CCB52" w14:textId="77777777" w:rsidR="00B02850" w:rsidRPr="00AF4E26" w:rsidRDefault="00B02850" w:rsidP="00B02850">
      <w:pPr>
        <w:tabs>
          <w:tab w:val="left" w:pos="720"/>
          <w:tab w:val="left" w:pos="7629"/>
          <w:tab w:val="left" w:pos="7740"/>
          <w:tab w:val="left" w:pos="8100"/>
        </w:tabs>
        <w:contextualSpacing/>
        <w:jc w:val="both"/>
        <w:rPr>
          <w:sz w:val="24"/>
          <w:szCs w:val="24"/>
        </w:rPr>
      </w:pPr>
      <w:r w:rsidRPr="00AF4E26">
        <w:rPr>
          <w:sz w:val="24"/>
          <w:szCs w:val="24"/>
        </w:rPr>
        <w:t>10-İmalatçının ithalatçıya vermiş olduğu tek yetkili satıcılık belgesi olmalıdır.</w:t>
      </w:r>
    </w:p>
    <w:p w14:paraId="74F0BC43" w14:textId="77777777" w:rsidR="00B02850" w:rsidRPr="00AF4E26" w:rsidRDefault="00B02850" w:rsidP="00B02850">
      <w:pPr>
        <w:tabs>
          <w:tab w:val="left" w:pos="720"/>
          <w:tab w:val="left" w:pos="7629"/>
          <w:tab w:val="left" w:pos="7740"/>
          <w:tab w:val="left" w:pos="8100"/>
        </w:tabs>
        <w:contextualSpacing/>
        <w:jc w:val="both"/>
        <w:rPr>
          <w:sz w:val="24"/>
          <w:szCs w:val="24"/>
        </w:rPr>
      </w:pPr>
      <w:r w:rsidRPr="00AF4E26">
        <w:rPr>
          <w:sz w:val="24"/>
          <w:szCs w:val="24"/>
        </w:rPr>
        <w:t>11-Teslim edilecek uçlar hekimin isteği doğrultusunda verilecektir. Hekim gerektiğinde bu uçları istediği farklı tip ve çaplardaki uçlarla değiştirilecektir. İhaleye giren firma bunu peşinen kabul etmiş sayılır.</w:t>
      </w:r>
    </w:p>
    <w:p w14:paraId="52734E60" w14:textId="77777777" w:rsidR="00B02850" w:rsidRPr="00AF4E26" w:rsidRDefault="00B02850" w:rsidP="00B02850">
      <w:pPr>
        <w:rPr>
          <w:b/>
          <w:sz w:val="24"/>
          <w:szCs w:val="24"/>
        </w:rPr>
      </w:pPr>
    </w:p>
    <w:p w14:paraId="2C92926A" w14:textId="77777777" w:rsidR="00B02850" w:rsidRDefault="00B02850" w:rsidP="00B02850">
      <w:pPr>
        <w:jc w:val="both"/>
        <w:rPr>
          <w:sz w:val="24"/>
          <w:szCs w:val="24"/>
        </w:rPr>
      </w:pPr>
    </w:p>
    <w:p w14:paraId="0E07C8AC" w14:textId="77777777" w:rsidR="00B02850" w:rsidRPr="00AF4E26" w:rsidRDefault="00B02850" w:rsidP="00B02850">
      <w:pPr>
        <w:rPr>
          <w:b/>
          <w:sz w:val="24"/>
          <w:szCs w:val="24"/>
        </w:rPr>
      </w:pPr>
      <w:r>
        <w:rPr>
          <w:b/>
          <w:sz w:val="24"/>
          <w:szCs w:val="24"/>
        </w:rPr>
        <w:t>34</w:t>
      </w:r>
      <w:r w:rsidRPr="00AF4E26">
        <w:rPr>
          <w:b/>
          <w:sz w:val="24"/>
          <w:szCs w:val="24"/>
        </w:rPr>
        <w:t>., 3</w:t>
      </w:r>
      <w:r>
        <w:rPr>
          <w:b/>
          <w:sz w:val="24"/>
          <w:szCs w:val="24"/>
        </w:rPr>
        <w:t>5</w:t>
      </w:r>
      <w:r w:rsidRPr="00AF4E26">
        <w:rPr>
          <w:b/>
          <w:sz w:val="24"/>
          <w:szCs w:val="24"/>
        </w:rPr>
        <w:t>., 3</w:t>
      </w:r>
      <w:r>
        <w:rPr>
          <w:b/>
          <w:sz w:val="24"/>
          <w:szCs w:val="24"/>
        </w:rPr>
        <w:t>6</w:t>
      </w:r>
      <w:r w:rsidRPr="00AF4E26">
        <w:rPr>
          <w:b/>
          <w:sz w:val="24"/>
          <w:szCs w:val="24"/>
        </w:rPr>
        <w:t>., 3</w:t>
      </w:r>
      <w:r>
        <w:rPr>
          <w:b/>
          <w:sz w:val="24"/>
          <w:szCs w:val="24"/>
        </w:rPr>
        <w:t>7</w:t>
      </w:r>
      <w:r w:rsidRPr="00AF4E26">
        <w:rPr>
          <w:b/>
          <w:sz w:val="24"/>
          <w:szCs w:val="24"/>
        </w:rPr>
        <w:t>., 3</w:t>
      </w:r>
      <w:r>
        <w:rPr>
          <w:b/>
          <w:sz w:val="24"/>
          <w:szCs w:val="24"/>
        </w:rPr>
        <w:t>8</w:t>
      </w:r>
      <w:r w:rsidRPr="00AF4E26">
        <w:rPr>
          <w:b/>
          <w:sz w:val="24"/>
          <w:szCs w:val="24"/>
        </w:rPr>
        <w:t xml:space="preserve">., </w:t>
      </w:r>
      <w:r>
        <w:rPr>
          <w:b/>
          <w:sz w:val="24"/>
          <w:szCs w:val="24"/>
        </w:rPr>
        <w:t>39</w:t>
      </w:r>
      <w:r w:rsidRPr="00AF4E26">
        <w:rPr>
          <w:b/>
          <w:sz w:val="24"/>
          <w:szCs w:val="24"/>
        </w:rPr>
        <w:t>., 4</w:t>
      </w:r>
      <w:r>
        <w:rPr>
          <w:b/>
          <w:sz w:val="24"/>
          <w:szCs w:val="24"/>
        </w:rPr>
        <w:t>0</w:t>
      </w:r>
      <w:r w:rsidRPr="00AF4E26">
        <w:rPr>
          <w:b/>
          <w:sz w:val="24"/>
          <w:szCs w:val="24"/>
        </w:rPr>
        <w:t>., 4</w:t>
      </w:r>
      <w:r>
        <w:rPr>
          <w:b/>
          <w:sz w:val="24"/>
          <w:szCs w:val="24"/>
        </w:rPr>
        <w:t xml:space="preserve">1., 42., 43., 44., 45., 46., 47. </w:t>
      </w:r>
      <w:r w:rsidRPr="00AF4E26">
        <w:rPr>
          <w:b/>
          <w:sz w:val="24"/>
          <w:szCs w:val="24"/>
        </w:rPr>
        <w:t xml:space="preserve">KALEM </w:t>
      </w:r>
    </w:p>
    <w:p w14:paraId="5BAA31FE" w14:textId="77777777" w:rsidR="00B02850" w:rsidRPr="00AF4E26" w:rsidRDefault="00B02850" w:rsidP="00B02850">
      <w:pPr>
        <w:rPr>
          <w:b/>
          <w:sz w:val="24"/>
          <w:szCs w:val="24"/>
        </w:rPr>
      </w:pPr>
      <w:r w:rsidRPr="00AF4E26">
        <w:rPr>
          <w:b/>
          <w:sz w:val="24"/>
          <w:szCs w:val="24"/>
        </w:rPr>
        <w:t>KENDİNDEN VENTİLASYONLU TUR MOTOR UCU TEKNİK ŞARTNAMESİ</w:t>
      </w:r>
    </w:p>
    <w:p w14:paraId="2B4CD05D" w14:textId="77777777" w:rsidR="00B02850" w:rsidRPr="00AF4E26" w:rsidRDefault="00B02850" w:rsidP="00B02850">
      <w:pPr>
        <w:rPr>
          <w:sz w:val="24"/>
          <w:szCs w:val="24"/>
        </w:rPr>
      </w:pPr>
    </w:p>
    <w:p w14:paraId="3CE259A0" w14:textId="77777777" w:rsidR="00B02850" w:rsidRPr="00AF4E26" w:rsidRDefault="00B02850" w:rsidP="00B02850">
      <w:pPr>
        <w:jc w:val="both"/>
        <w:rPr>
          <w:sz w:val="24"/>
          <w:szCs w:val="24"/>
        </w:rPr>
      </w:pPr>
      <w:r w:rsidRPr="00AF4E26">
        <w:rPr>
          <w:sz w:val="24"/>
          <w:szCs w:val="24"/>
        </w:rPr>
        <w:t>1-Teklif edilen yüksek devirli tur motoru uçları hastanemizde bulunan Bien Air marka tur motoruyla birebir uyumlu ve orijinal olmalıdır.</w:t>
      </w:r>
    </w:p>
    <w:p w14:paraId="529520CC" w14:textId="77777777" w:rsidR="00B02850" w:rsidRPr="00AF4E26" w:rsidRDefault="00B02850" w:rsidP="00B02850">
      <w:pPr>
        <w:jc w:val="both"/>
        <w:rPr>
          <w:sz w:val="24"/>
          <w:szCs w:val="24"/>
        </w:rPr>
      </w:pPr>
      <w:r w:rsidRPr="00AF4E26">
        <w:rPr>
          <w:sz w:val="24"/>
          <w:szCs w:val="24"/>
        </w:rPr>
        <w:t>2-Teklif edilen yüksek devirli tur motor uçları 50.000 rpm hızında olmalıdır.</w:t>
      </w:r>
    </w:p>
    <w:p w14:paraId="3E180B80" w14:textId="77777777" w:rsidR="00B02850" w:rsidRPr="00AF4E26" w:rsidRDefault="00B02850" w:rsidP="00B02850">
      <w:pPr>
        <w:jc w:val="both"/>
        <w:rPr>
          <w:sz w:val="24"/>
          <w:szCs w:val="24"/>
        </w:rPr>
      </w:pPr>
      <w:r w:rsidRPr="00AF4E26">
        <w:rPr>
          <w:sz w:val="24"/>
          <w:szCs w:val="24"/>
        </w:rPr>
        <w:t xml:space="preserve">3-Teklif edilen yüksek devirli uçları kullanırken motora takılmalı ve ataçmandan kilitlenmelidir. </w:t>
      </w:r>
    </w:p>
    <w:p w14:paraId="3B7DFBBA" w14:textId="77777777" w:rsidR="00B02850" w:rsidRPr="00AF4E26" w:rsidRDefault="00B02850" w:rsidP="00B02850">
      <w:pPr>
        <w:jc w:val="both"/>
        <w:rPr>
          <w:sz w:val="24"/>
          <w:szCs w:val="24"/>
        </w:rPr>
      </w:pPr>
      <w:r w:rsidRPr="00AF4E26">
        <w:rPr>
          <w:sz w:val="24"/>
          <w:szCs w:val="24"/>
        </w:rPr>
        <w:t>4-Ürünün muhtelif boy ve ebatları ile 3 kademeli kilit mekanizması bulunmalıdır.</w:t>
      </w:r>
    </w:p>
    <w:p w14:paraId="6B2EDA52" w14:textId="77777777" w:rsidR="00B02850" w:rsidRDefault="00B02850" w:rsidP="00B02850">
      <w:pPr>
        <w:jc w:val="both"/>
        <w:rPr>
          <w:sz w:val="24"/>
          <w:szCs w:val="24"/>
        </w:rPr>
      </w:pPr>
      <w:r w:rsidRPr="00AF4E26">
        <w:rPr>
          <w:sz w:val="24"/>
          <w:szCs w:val="24"/>
        </w:rPr>
        <w:t>5-Tur motor uçları paslanmaz çelikten üretilmiş olmalı, carbide, çelik ve full carbide olmak üzere 3 çeşit hammadde seçeneği olmalıdır. Topuz, kesici, kibritbaşı, elmas, konik gibi uç seçenekleri ile Firma portföyünde hem 50.000 rpm hem 80.000 rpm de çalışan uçlar bulunmalıdır.</w:t>
      </w:r>
    </w:p>
    <w:p w14:paraId="7F7A6E20" w14:textId="77777777" w:rsidR="00B02850" w:rsidRPr="00AF4E26" w:rsidRDefault="00B02850" w:rsidP="00B02850">
      <w:pPr>
        <w:jc w:val="both"/>
        <w:rPr>
          <w:sz w:val="24"/>
          <w:szCs w:val="24"/>
        </w:rPr>
      </w:pPr>
      <w:r w:rsidRPr="00AF4E26">
        <w:rPr>
          <w:sz w:val="24"/>
          <w:szCs w:val="24"/>
        </w:rPr>
        <w:t>6-Yüksek devirli tur motor uçları steril ambalajlarında, sterilizasyonun sona erdiği tarih ve ambalaj üzerinde yer almalıdır.</w:t>
      </w:r>
    </w:p>
    <w:p w14:paraId="16DFC906" w14:textId="77777777" w:rsidR="00B02850" w:rsidRPr="00AF4E26" w:rsidRDefault="00B02850" w:rsidP="00B02850">
      <w:pPr>
        <w:jc w:val="both"/>
        <w:rPr>
          <w:sz w:val="24"/>
          <w:szCs w:val="24"/>
        </w:rPr>
      </w:pPr>
      <w:r w:rsidRPr="00AF4E26">
        <w:rPr>
          <w:sz w:val="24"/>
          <w:szCs w:val="24"/>
        </w:rPr>
        <w:t>7-Teklif edilen uçlar 70mm/95mm/125mm/150mm uzunluklarında olmalıdır. Klinik tarafından seçilmelidir.</w:t>
      </w:r>
    </w:p>
    <w:p w14:paraId="222FA759" w14:textId="77777777" w:rsidR="00B02850" w:rsidRPr="00AF4E26" w:rsidRDefault="00B02850" w:rsidP="00B02850">
      <w:pPr>
        <w:jc w:val="both"/>
        <w:rPr>
          <w:sz w:val="24"/>
          <w:szCs w:val="24"/>
        </w:rPr>
      </w:pPr>
      <w:r w:rsidRPr="00AF4E26">
        <w:rPr>
          <w:sz w:val="24"/>
          <w:szCs w:val="24"/>
        </w:rPr>
        <w:lastRenderedPageBreak/>
        <w:t>8-Teklif veren firmalar yüksek devirli drill sistemine teknik servis desteği sağlayabilmeli, TSE hizmet yeterlilik belgeleri olmalı ve teklifle beraber sunmalı ve üretim listesinde diğer tur motorlarına uygun uç üretimi olmalıdır.</w:t>
      </w:r>
    </w:p>
    <w:p w14:paraId="1933D5B4" w14:textId="77777777" w:rsidR="00B02850" w:rsidRPr="00AF4E26" w:rsidRDefault="00B02850" w:rsidP="00B02850">
      <w:pPr>
        <w:jc w:val="both"/>
        <w:rPr>
          <w:sz w:val="24"/>
          <w:szCs w:val="24"/>
        </w:rPr>
      </w:pPr>
      <w:r w:rsidRPr="00AF4E26">
        <w:rPr>
          <w:sz w:val="24"/>
          <w:szCs w:val="24"/>
        </w:rPr>
        <w:t>9-Teslim edilecek ürünlerin en az 1 yıl miadı olmalıdır.</w:t>
      </w:r>
    </w:p>
    <w:p w14:paraId="749A2218" w14:textId="77777777" w:rsidR="00B02850" w:rsidRPr="00AF4E26" w:rsidRDefault="00B02850" w:rsidP="00B02850">
      <w:pPr>
        <w:jc w:val="both"/>
        <w:rPr>
          <w:sz w:val="24"/>
          <w:szCs w:val="24"/>
        </w:rPr>
      </w:pPr>
      <w:r w:rsidRPr="00AF4E26">
        <w:rPr>
          <w:sz w:val="24"/>
          <w:szCs w:val="24"/>
        </w:rPr>
        <w:t>10-Ürünlerin UBB ve SUT kaydı yapılmış olmalıdır.</w:t>
      </w:r>
    </w:p>
    <w:p w14:paraId="581AEC67" w14:textId="77777777" w:rsidR="00B02850" w:rsidRPr="00AF4E26" w:rsidRDefault="00B02850" w:rsidP="00B02850">
      <w:pPr>
        <w:jc w:val="both"/>
        <w:rPr>
          <w:sz w:val="24"/>
          <w:szCs w:val="24"/>
        </w:rPr>
      </w:pPr>
      <w:r w:rsidRPr="00AF4E26">
        <w:rPr>
          <w:sz w:val="24"/>
          <w:szCs w:val="24"/>
        </w:rPr>
        <w:t>11-Uç çapları 0,6mm den 7mm kadar olmalıdır.</w:t>
      </w:r>
    </w:p>
    <w:p w14:paraId="1BEC04A9" w14:textId="77777777" w:rsidR="00B02850" w:rsidRDefault="00B02850" w:rsidP="00B02850">
      <w:pPr>
        <w:jc w:val="both"/>
        <w:rPr>
          <w:sz w:val="24"/>
          <w:szCs w:val="24"/>
        </w:rPr>
      </w:pPr>
      <w:r w:rsidRPr="00AF4E26">
        <w:rPr>
          <w:sz w:val="24"/>
          <w:szCs w:val="24"/>
        </w:rPr>
        <w:t>12-Teklif veren firmaların Türkiye tek yetkili Distribütörlük belgesi veya Distribütör firma tarafından verilmiş yetki belgesi bulunmalıdır.</w:t>
      </w:r>
    </w:p>
    <w:p w14:paraId="487B87AF" w14:textId="77777777" w:rsidR="00B02850" w:rsidRDefault="00B02850" w:rsidP="00B02850">
      <w:pPr>
        <w:jc w:val="both"/>
        <w:rPr>
          <w:sz w:val="24"/>
          <w:szCs w:val="24"/>
        </w:rPr>
      </w:pPr>
    </w:p>
    <w:p w14:paraId="3CD243D6" w14:textId="77777777" w:rsidR="00B02850" w:rsidRDefault="00B02850" w:rsidP="00B02850">
      <w:pPr>
        <w:jc w:val="both"/>
        <w:rPr>
          <w:sz w:val="24"/>
          <w:szCs w:val="24"/>
        </w:rPr>
      </w:pPr>
      <w:r w:rsidRPr="00AF4E26">
        <w:rPr>
          <w:sz w:val="24"/>
          <w:szCs w:val="24"/>
        </w:rPr>
        <w:tab/>
      </w:r>
      <w:r w:rsidRPr="00AF4E26">
        <w:rPr>
          <w:sz w:val="24"/>
          <w:szCs w:val="24"/>
        </w:rPr>
        <w:tab/>
      </w:r>
      <w:r w:rsidRPr="00AF4E26">
        <w:rPr>
          <w:sz w:val="24"/>
          <w:szCs w:val="24"/>
        </w:rPr>
        <w:tab/>
      </w:r>
      <w:r w:rsidRPr="00AF4E26">
        <w:rPr>
          <w:sz w:val="24"/>
          <w:szCs w:val="24"/>
        </w:rPr>
        <w:tab/>
      </w:r>
      <w:r w:rsidRPr="00AF4E26">
        <w:rPr>
          <w:sz w:val="24"/>
          <w:szCs w:val="24"/>
        </w:rPr>
        <w:tab/>
      </w:r>
      <w:r w:rsidRPr="00AF4E26">
        <w:rPr>
          <w:sz w:val="24"/>
          <w:szCs w:val="24"/>
        </w:rPr>
        <w:tab/>
      </w:r>
      <w:r w:rsidRPr="00AF4E26">
        <w:rPr>
          <w:sz w:val="24"/>
          <w:szCs w:val="24"/>
        </w:rPr>
        <w:tab/>
      </w:r>
      <w:r w:rsidRPr="00AF4E26">
        <w:rPr>
          <w:sz w:val="24"/>
          <w:szCs w:val="24"/>
        </w:rPr>
        <w:tab/>
      </w:r>
      <w:r w:rsidRPr="00AF4E26">
        <w:rPr>
          <w:sz w:val="24"/>
          <w:szCs w:val="24"/>
        </w:rPr>
        <w:tab/>
      </w:r>
      <w:r w:rsidRPr="00AF4E26">
        <w:rPr>
          <w:sz w:val="24"/>
          <w:szCs w:val="24"/>
        </w:rPr>
        <w:tab/>
      </w:r>
    </w:p>
    <w:p w14:paraId="69812FEC" w14:textId="77777777" w:rsidR="00B02850" w:rsidRDefault="00B02850" w:rsidP="00B02850">
      <w:pPr>
        <w:rPr>
          <w:b/>
          <w:sz w:val="24"/>
          <w:szCs w:val="24"/>
        </w:rPr>
      </w:pPr>
      <w:r>
        <w:rPr>
          <w:b/>
          <w:sz w:val="24"/>
          <w:szCs w:val="24"/>
        </w:rPr>
        <w:t xml:space="preserve">48.KALEM </w:t>
      </w:r>
      <w:r w:rsidRPr="00834C20">
        <w:rPr>
          <w:b/>
          <w:sz w:val="24"/>
          <w:szCs w:val="24"/>
        </w:rPr>
        <w:t>4MM İNFANT ŞARTNAMESİ</w:t>
      </w:r>
    </w:p>
    <w:p w14:paraId="1C186001" w14:textId="77777777" w:rsidR="00B02850" w:rsidRPr="00834C20" w:rsidRDefault="00B02850" w:rsidP="00B02850">
      <w:pPr>
        <w:rPr>
          <w:b/>
          <w:sz w:val="24"/>
          <w:szCs w:val="24"/>
        </w:rPr>
      </w:pPr>
    </w:p>
    <w:p w14:paraId="6E27D616" w14:textId="77777777" w:rsidR="00B02850" w:rsidRPr="00834C20" w:rsidRDefault="00B02850" w:rsidP="00B02850">
      <w:pPr>
        <w:rPr>
          <w:sz w:val="24"/>
          <w:szCs w:val="24"/>
        </w:rPr>
      </w:pPr>
      <w:r w:rsidRPr="00834C20">
        <w:rPr>
          <w:sz w:val="24"/>
          <w:szCs w:val="24"/>
        </w:rPr>
        <w:t>1-2,5cm’ lik siyah tüp olmalıdır.</w:t>
      </w:r>
    </w:p>
    <w:p w14:paraId="094CEE06" w14:textId="77777777" w:rsidR="00B02850" w:rsidRPr="00834C20" w:rsidRDefault="00B02850" w:rsidP="00B02850">
      <w:pPr>
        <w:rPr>
          <w:sz w:val="24"/>
          <w:szCs w:val="24"/>
        </w:rPr>
      </w:pPr>
      <w:r w:rsidRPr="00834C20">
        <w:rPr>
          <w:sz w:val="24"/>
          <w:szCs w:val="24"/>
        </w:rPr>
        <w:t>2-Tüp içinden ses iletimine uygun olacak şekilde delik olmalıdır.</w:t>
      </w:r>
    </w:p>
    <w:p w14:paraId="67542289" w14:textId="77777777" w:rsidR="00B02850" w:rsidRPr="00834C20" w:rsidRDefault="00B02850" w:rsidP="00B02850">
      <w:pPr>
        <w:rPr>
          <w:sz w:val="24"/>
          <w:szCs w:val="24"/>
        </w:rPr>
      </w:pPr>
      <w:r w:rsidRPr="00834C20">
        <w:rPr>
          <w:sz w:val="24"/>
          <w:szCs w:val="24"/>
        </w:rPr>
        <w:t>3-4mm boyutunda olmalıdır.</w:t>
      </w:r>
    </w:p>
    <w:p w14:paraId="21BDD11D" w14:textId="77777777" w:rsidR="00B02850" w:rsidRDefault="00B02850" w:rsidP="00B02850">
      <w:pPr>
        <w:rPr>
          <w:sz w:val="24"/>
          <w:szCs w:val="24"/>
        </w:rPr>
      </w:pPr>
      <w:r w:rsidRPr="00834C20">
        <w:rPr>
          <w:sz w:val="24"/>
          <w:szCs w:val="24"/>
        </w:rPr>
        <w:t>5-Klinik ABR ile uyumlu olmalıdır.</w:t>
      </w:r>
    </w:p>
    <w:p w14:paraId="0A0C1C3B" w14:textId="77777777" w:rsidR="00B02850" w:rsidRDefault="00B02850" w:rsidP="00B02850">
      <w:pPr>
        <w:rPr>
          <w:sz w:val="24"/>
          <w:szCs w:val="24"/>
        </w:rPr>
      </w:pPr>
    </w:p>
    <w:p w14:paraId="0DA3BCFB" w14:textId="77777777" w:rsidR="00B02850" w:rsidRDefault="00B02850" w:rsidP="00B02850">
      <w:pPr>
        <w:rPr>
          <w:b/>
          <w:sz w:val="24"/>
          <w:szCs w:val="24"/>
        </w:rPr>
      </w:pPr>
      <w:r>
        <w:rPr>
          <w:b/>
          <w:sz w:val="24"/>
          <w:szCs w:val="24"/>
        </w:rPr>
        <w:t>49</w:t>
      </w:r>
      <w:r w:rsidRPr="00CC3C94">
        <w:rPr>
          <w:b/>
          <w:sz w:val="24"/>
          <w:szCs w:val="24"/>
        </w:rPr>
        <w:t>. KALEM INSERT EARPHONE TEKNİK ŞARTNAMESİ</w:t>
      </w:r>
    </w:p>
    <w:p w14:paraId="5D95AFD7" w14:textId="77777777" w:rsidR="00B02850" w:rsidRDefault="00B02850" w:rsidP="00B02850">
      <w:pPr>
        <w:rPr>
          <w:b/>
          <w:sz w:val="24"/>
          <w:szCs w:val="24"/>
        </w:rPr>
      </w:pPr>
    </w:p>
    <w:p w14:paraId="5287AFF5" w14:textId="77777777" w:rsidR="00B02850" w:rsidRPr="00834C20" w:rsidRDefault="00B02850" w:rsidP="00B02850">
      <w:pPr>
        <w:rPr>
          <w:sz w:val="24"/>
          <w:szCs w:val="24"/>
        </w:rPr>
      </w:pPr>
      <w:r w:rsidRPr="00834C20">
        <w:rPr>
          <w:sz w:val="24"/>
          <w:szCs w:val="24"/>
        </w:rPr>
        <w:t>1-Insert başlığa uyumlu 1cm’ lik siyah tüp olmalıdır.</w:t>
      </w:r>
    </w:p>
    <w:p w14:paraId="3A763693" w14:textId="77777777" w:rsidR="00B02850" w:rsidRPr="00834C20" w:rsidRDefault="00B02850" w:rsidP="00B02850">
      <w:pPr>
        <w:rPr>
          <w:sz w:val="24"/>
          <w:szCs w:val="24"/>
        </w:rPr>
      </w:pPr>
      <w:r w:rsidRPr="00834C20">
        <w:rPr>
          <w:sz w:val="24"/>
          <w:szCs w:val="24"/>
        </w:rPr>
        <w:t>2-Siyah tüpün ucuna 1,5cm</w:t>
      </w:r>
      <w:r>
        <w:rPr>
          <w:sz w:val="24"/>
          <w:szCs w:val="24"/>
        </w:rPr>
        <w:t>’ lik sünger bulunmalıdır.</w:t>
      </w:r>
    </w:p>
    <w:p w14:paraId="641886CF" w14:textId="77777777" w:rsidR="00B02850" w:rsidRPr="00834C20" w:rsidRDefault="00B02850" w:rsidP="00B02850">
      <w:pPr>
        <w:rPr>
          <w:sz w:val="24"/>
          <w:szCs w:val="24"/>
        </w:rPr>
      </w:pPr>
      <w:r w:rsidRPr="00834C20">
        <w:rPr>
          <w:sz w:val="24"/>
          <w:szCs w:val="24"/>
        </w:rPr>
        <w:t>3-Tüpün ortası ses iletimini sağlayacak şekilde açık olmalıdır.</w:t>
      </w:r>
    </w:p>
    <w:p w14:paraId="1BF89223" w14:textId="77777777" w:rsidR="00B02850" w:rsidRDefault="00B02850" w:rsidP="00B02850">
      <w:pPr>
        <w:rPr>
          <w:sz w:val="24"/>
          <w:szCs w:val="24"/>
        </w:rPr>
      </w:pPr>
      <w:r>
        <w:rPr>
          <w:sz w:val="24"/>
          <w:szCs w:val="24"/>
        </w:rPr>
        <w:t>4-Çapı 1</w:t>
      </w:r>
      <w:r w:rsidRPr="00834C20">
        <w:rPr>
          <w:sz w:val="24"/>
          <w:szCs w:val="24"/>
        </w:rPr>
        <w:t>mm olmalıdır.</w:t>
      </w:r>
    </w:p>
    <w:p w14:paraId="2A0B0183" w14:textId="77777777" w:rsidR="00B02850" w:rsidRDefault="00B02850" w:rsidP="00B02850">
      <w:pPr>
        <w:rPr>
          <w:b/>
          <w:sz w:val="24"/>
          <w:szCs w:val="24"/>
        </w:rPr>
      </w:pPr>
    </w:p>
    <w:p w14:paraId="0345CC4B" w14:textId="77777777" w:rsidR="00B02850" w:rsidRDefault="00B02850" w:rsidP="00B02850">
      <w:pPr>
        <w:rPr>
          <w:b/>
          <w:sz w:val="24"/>
          <w:szCs w:val="24"/>
        </w:rPr>
      </w:pPr>
      <w:r>
        <w:rPr>
          <w:b/>
          <w:sz w:val="24"/>
          <w:szCs w:val="24"/>
        </w:rPr>
        <w:t xml:space="preserve">50. KALEM </w:t>
      </w:r>
      <w:r w:rsidRPr="00834C20">
        <w:rPr>
          <w:b/>
          <w:sz w:val="24"/>
          <w:szCs w:val="24"/>
        </w:rPr>
        <w:t>INSERT EARPHONE TEKNİK ŞARTNAMESİ</w:t>
      </w:r>
    </w:p>
    <w:p w14:paraId="27BB1A96" w14:textId="77777777" w:rsidR="00B02850" w:rsidRPr="00834C20" w:rsidRDefault="00B02850" w:rsidP="00B02850">
      <w:pPr>
        <w:rPr>
          <w:b/>
          <w:sz w:val="24"/>
          <w:szCs w:val="24"/>
        </w:rPr>
      </w:pPr>
    </w:p>
    <w:p w14:paraId="4FF7AEF5" w14:textId="77777777" w:rsidR="00B02850" w:rsidRPr="00834C20" w:rsidRDefault="00B02850" w:rsidP="00B02850">
      <w:pPr>
        <w:rPr>
          <w:sz w:val="24"/>
          <w:szCs w:val="24"/>
        </w:rPr>
      </w:pPr>
      <w:r w:rsidRPr="00834C20">
        <w:rPr>
          <w:sz w:val="24"/>
          <w:szCs w:val="24"/>
        </w:rPr>
        <w:t>1-Insert başlığa uyumlu 1cm’ lik siyah tüp olmalıdır.</w:t>
      </w:r>
    </w:p>
    <w:p w14:paraId="6BFFBBE7" w14:textId="77777777" w:rsidR="00B02850" w:rsidRPr="00834C20" w:rsidRDefault="00B02850" w:rsidP="00B02850">
      <w:pPr>
        <w:rPr>
          <w:sz w:val="24"/>
          <w:szCs w:val="24"/>
        </w:rPr>
      </w:pPr>
      <w:r w:rsidRPr="00834C20">
        <w:rPr>
          <w:sz w:val="24"/>
          <w:szCs w:val="24"/>
        </w:rPr>
        <w:t>2-Siyah tüpün ucuna 1,5cm</w:t>
      </w:r>
      <w:r>
        <w:rPr>
          <w:sz w:val="24"/>
          <w:szCs w:val="24"/>
        </w:rPr>
        <w:t>’ lik sünger bulunmalıdır.</w:t>
      </w:r>
    </w:p>
    <w:p w14:paraId="4CD87106" w14:textId="77777777" w:rsidR="00B02850" w:rsidRPr="00834C20" w:rsidRDefault="00B02850" w:rsidP="00B02850">
      <w:pPr>
        <w:rPr>
          <w:sz w:val="24"/>
          <w:szCs w:val="24"/>
        </w:rPr>
      </w:pPr>
      <w:r w:rsidRPr="00834C20">
        <w:rPr>
          <w:sz w:val="24"/>
          <w:szCs w:val="24"/>
        </w:rPr>
        <w:t>3-Tüpün ortası ses iletimini sağlayacak şekilde açık olmalıdır.</w:t>
      </w:r>
    </w:p>
    <w:p w14:paraId="2674C06F" w14:textId="77777777" w:rsidR="00B02850" w:rsidRDefault="00B02850" w:rsidP="00B02850">
      <w:pPr>
        <w:rPr>
          <w:sz w:val="24"/>
          <w:szCs w:val="24"/>
        </w:rPr>
      </w:pPr>
      <w:r w:rsidRPr="00834C20">
        <w:rPr>
          <w:sz w:val="24"/>
          <w:szCs w:val="24"/>
        </w:rPr>
        <w:t>4-Çapı 1,3mm olmalıdır.</w:t>
      </w:r>
    </w:p>
    <w:p w14:paraId="68072036" w14:textId="77777777" w:rsidR="00B02850" w:rsidRDefault="00B02850" w:rsidP="00B02850">
      <w:pPr>
        <w:rPr>
          <w:sz w:val="24"/>
          <w:szCs w:val="24"/>
        </w:rPr>
      </w:pPr>
    </w:p>
    <w:p w14:paraId="746BB92A" w14:textId="77777777" w:rsidR="00B02850" w:rsidRDefault="00B02850" w:rsidP="00B02850">
      <w:pPr>
        <w:rPr>
          <w:b/>
          <w:sz w:val="24"/>
          <w:szCs w:val="24"/>
        </w:rPr>
      </w:pPr>
      <w:r>
        <w:rPr>
          <w:b/>
          <w:sz w:val="24"/>
          <w:szCs w:val="24"/>
        </w:rPr>
        <w:t xml:space="preserve">51.KALEM </w:t>
      </w:r>
      <w:r w:rsidRPr="00834C20">
        <w:rPr>
          <w:b/>
          <w:sz w:val="24"/>
          <w:szCs w:val="24"/>
        </w:rPr>
        <w:t>EAR TIPS TEKNİK ŞARTNAMESİ</w:t>
      </w:r>
    </w:p>
    <w:p w14:paraId="63AB82A2" w14:textId="77777777" w:rsidR="00B02850" w:rsidRPr="00834C20" w:rsidRDefault="00B02850" w:rsidP="00B02850">
      <w:pPr>
        <w:rPr>
          <w:b/>
          <w:sz w:val="24"/>
          <w:szCs w:val="24"/>
        </w:rPr>
      </w:pPr>
    </w:p>
    <w:p w14:paraId="45BF5CCA" w14:textId="77777777" w:rsidR="00B02850" w:rsidRPr="00834C20" w:rsidRDefault="00B02850" w:rsidP="00B02850">
      <w:pPr>
        <w:rPr>
          <w:sz w:val="24"/>
          <w:szCs w:val="24"/>
        </w:rPr>
      </w:pPr>
      <w:r w:rsidRPr="00834C20">
        <w:rPr>
          <w:sz w:val="24"/>
          <w:szCs w:val="24"/>
        </w:rPr>
        <w:t>1-Kauçuk maddesinden yapılmalıdır.</w:t>
      </w:r>
    </w:p>
    <w:p w14:paraId="5957865A" w14:textId="77777777" w:rsidR="00B02850" w:rsidRPr="00834C20" w:rsidRDefault="00B02850" w:rsidP="00B02850">
      <w:pPr>
        <w:rPr>
          <w:sz w:val="24"/>
          <w:szCs w:val="24"/>
        </w:rPr>
      </w:pPr>
      <w:r w:rsidRPr="00834C20">
        <w:rPr>
          <w:sz w:val="24"/>
          <w:szCs w:val="24"/>
        </w:rPr>
        <w:t>2-Hava akışını sağlayabilecek şekilde ortası delik olmalıdır.</w:t>
      </w:r>
    </w:p>
    <w:p w14:paraId="0DCA03CA" w14:textId="77777777" w:rsidR="00B02850" w:rsidRPr="00834C20" w:rsidRDefault="00B02850" w:rsidP="00B02850">
      <w:pPr>
        <w:rPr>
          <w:sz w:val="24"/>
          <w:szCs w:val="24"/>
        </w:rPr>
      </w:pPr>
      <w:r w:rsidRPr="00834C20">
        <w:rPr>
          <w:sz w:val="24"/>
          <w:szCs w:val="24"/>
        </w:rPr>
        <w:t>3-Klinikte kullanılan cihaz ile uyumlu olmalıdır.</w:t>
      </w:r>
    </w:p>
    <w:p w14:paraId="1A000EBD" w14:textId="77777777" w:rsidR="00B02850" w:rsidRPr="00834C20" w:rsidRDefault="00B02850" w:rsidP="00B02850">
      <w:pPr>
        <w:rPr>
          <w:sz w:val="24"/>
          <w:szCs w:val="24"/>
        </w:rPr>
      </w:pPr>
      <w:r w:rsidRPr="00834C20">
        <w:rPr>
          <w:sz w:val="24"/>
          <w:szCs w:val="24"/>
        </w:rPr>
        <w:t>4-Premie mm yeni doğanlarda test yapmak için uygun olmalıdır.</w:t>
      </w:r>
    </w:p>
    <w:p w14:paraId="0F421E89" w14:textId="77777777" w:rsidR="00B02850" w:rsidRDefault="00B02850" w:rsidP="00B02850">
      <w:pPr>
        <w:rPr>
          <w:sz w:val="24"/>
          <w:szCs w:val="24"/>
        </w:rPr>
      </w:pPr>
      <w:r w:rsidRPr="00834C20">
        <w:rPr>
          <w:sz w:val="24"/>
          <w:szCs w:val="24"/>
        </w:rPr>
        <w:t>5-150 adet 3-5mm flanged, 100 adet 4-7mm flanged, 100 adet 5-8mm flanged, 25 adet 7mm mushroom, 25 adet 8mm mushroom, 50 adet 4,5mm ANA, 50 adet 5mm ANA.</w:t>
      </w:r>
    </w:p>
    <w:p w14:paraId="769A383F" w14:textId="77777777" w:rsidR="00B02850" w:rsidRDefault="00B02850" w:rsidP="00B02850">
      <w:pPr>
        <w:rPr>
          <w:b/>
          <w:sz w:val="24"/>
          <w:szCs w:val="24"/>
        </w:rPr>
      </w:pPr>
    </w:p>
    <w:p w14:paraId="156CB7DC" w14:textId="77777777" w:rsidR="00B02850" w:rsidRPr="00834C20" w:rsidRDefault="00B02850" w:rsidP="00B02850">
      <w:pPr>
        <w:rPr>
          <w:b/>
          <w:sz w:val="24"/>
          <w:szCs w:val="24"/>
        </w:rPr>
      </w:pPr>
      <w:r>
        <w:rPr>
          <w:b/>
          <w:sz w:val="24"/>
          <w:szCs w:val="24"/>
        </w:rPr>
        <w:t xml:space="preserve">52.KALEM </w:t>
      </w:r>
      <w:r w:rsidRPr="00834C20">
        <w:rPr>
          <w:b/>
          <w:sz w:val="24"/>
          <w:szCs w:val="24"/>
        </w:rPr>
        <w:t>SNAP (ABR) ELEKTRODE TEKNİK ŞARTNAMESİ</w:t>
      </w:r>
    </w:p>
    <w:p w14:paraId="06D626DA" w14:textId="77777777" w:rsidR="00B02850" w:rsidRPr="00834C20" w:rsidRDefault="00B02850" w:rsidP="00B02850">
      <w:pPr>
        <w:rPr>
          <w:b/>
          <w:sz w:val="24"/>
          <w:szCs w:val="24"/>
        </w:rPr>
      </w:pPr>
    </w:p>
    <w:p w14:paraId="609D27F3" w14:textId="77777777" w:rsidR="00B02850" w:rsidRPr="00834C20" w:rsidRDefault="00B02850" w:rsidP="00B02850">
      <w:pPr>
        <w:rPr>
          <w:sz w:val="24"/>
          <w:szCs w:val="24"/>
        </w:rPr>
      </w:pPr>
      <w:r w:rsidRPr="00834C20">
        <w:rPr>
          <w:sz w:val="24"/>
          <w:szCs w:val="24"/>
        </w:rPr>
        <w:t>1-Elektrotlar tek kullanımlık olmalıdır.</w:t>
      </w:r>
    </w:p>
    <w:p w14:paraId="08127C4F" w14:textId="77777777" w:rsidR="00B02850" w:rsidRPr="00834C20" w:rsidRDefault="00B02850" w:rsidP="00B02850">
      <w:pPr>
        <w:rPr>
          <w:sz w:val="24"/>
          <w:szCs w:val="24"/>
        </w:rPr>
      </w:pPr>
      <w:r w:rsidRPr="00834C20">
        <w:rPr>
          <w:sz w:val="24"/>
          <w:szCs w:val="24"/>
        </w:rPr>
        <w:t>2-Elektrodlar kendiliğinden jelli olmalıdır.</w:t>
      </w:r>
    </w:p>
    <w:p w14:paraId="48378CCF" w14:textId="77777777" w:rsidR="00B02850" w:rsidRPr="00834C20" w:rsidRDefault="00B02850" w:rsidP="00B02850">
      <w:pPr>
        <w:rPr>
          <w:sz w:val="24"/>
          <w:szCs w:val="24"/>
        </w:rPr>
      </w:pPr>
      <w:r w:rsidRPr="00834C20">
        <w:rPr>
          <w:sz w:val="24"/>
          <w:szCs w:val="24"/>
        </w:rPr>
        <w:t>3-Hidrojelli olmalıdır.</w:t>
      </w:r>
    </w:p>
    <w:p w14:paraId="1621BE30" w14:textId="77777777" w:rsidR="00B02850" w:rsidRPr="00834C20" w:rsidRDefault="00B02850" w:rsidP="00B02850">
      <w:pPr>
        <w:rPr>
          <w:sz w:val="24"/>
          <w:szCs w:val="24"/>
        </w:rPr>
      </w:pPr>
      <w:r w:rsidRPr="00834C20">
        <w:rPr>
          <w:sz w:val="24"/>
          <w:szCs w:val="24"/>
        </w:rPr>
        <w:t>4-Yüz ergonomisine uygun olmalıdır.</w:t>
      </w:r>
    </w:p>
    <w:p w14:paraId="2789FAE0" w14:textId="77777777" w:rsidR="00B02850" w:rsidRPr="00834C20" w:rsidRDefault="00B02850" w:rsidP="00B02850">
      <w:pPr>
        <w:rPr>
          <w:sz w:val="24"/>
          <w:szCs w:val="24"/>
        </w:rPr>
      </w:pPr>
      <w:r w:rsidRPr="00834C20">
        <w:rPr>
          <w:sz w:val="24"/>
          <w:szCs w:val="24"/>
        </w:rPr>
        <w:t>5-Yenidoğan işitme tarama testinde kullanılmaya uygun olmalıdır.</w:t>
      </w:r>
    </w:p>
    <w:p w14:paraId="736A2921" w14:textId="77777777" w:rsidR="00B02850" w:rsidRPr="00834C20" w:rsidRDefault="00B02850" w:rsidP="00B02850">
      <w:pPr>
        <w:rPr>
          <w:sz w:val="24"/>
          <w:szCs w:val="24"/>
        </w:rPr>
      </w:pPr>
      <w:r w:rsidRPr="00834C20">
        <w:rPr>
          <w:sz w:val="24"/>
          <w:szCs w:val="24"/>
        </w:rPr>
        <w:t>6-ISO10993 standartına uygun olmalıdır.</w:t>
      </w:r>
    </w:p>
    <w:p w14:paraId="4AB8DB50" w14:textId="77777777" w:rsidR="00B02850" w:rsidRPr="00834C20" w:rsidRDefault="00B02850" w:rsidP="00B02850">
      <w:pPr>
        <w:rPr>
          <w:sz w:val="24"/>
          <w:szCs w:val="24"/>
        </w:rPr>
      </w:pPr>
      <w:r w:rsidRPr="00834C20">
        <w:rPr>
          <w:sz w:val="24"/>
          <w:szCs w:val="24"/>
        </w:rPr>
        <w:t>7-Latex içermemelidir.</w:t>
      </w:r>
    </w:p>
    <w:p w14:paraId="30C25D83" w14:textId="77777777" w:rsidR="00B02850" w:rsidRPr="00834C20" w:rsidRDefault="00B02850" w:rsidP="00B02850">
      <w:pPr>
        <w:rPr>
          <w:sz w:val="24"/>
          <w:szCs w:val="24"/>
        </w:rPr>
      </w:pPr>
      <w:r w:rsidRPr="00834C20">
        <w:rPr>
          <w:sz w:val="24"/>
          <w:szCs w:val="24"/>
        </w:rPr>
        <w:t>8-Yapısı polyester olmalıdır.</w:t>
      </w:r>
    </w:p>
    <w:p w14:paraId="2B8A2F13" w14:textId="77777777" w:rsidR="00B02850" w:rsidRPr="00834C20" w:rsidRDefault="00B02850" w:rsidP="00B02850">
      <w:pPr>
        <w:rPr>
          <w:sz w:val="24"/>
          <w:szCs w:val="24"/>
        </w:rPr>
      </w:pPr>
      <w:r w:rsidRPr="00834C20">
        <w:rPr>
          <w:sz w:val="24"/>
          <w:szCs w:val="24"/>
        </w:rPr>
        <w:t>9-Sensör silver/silver chloride(ag/agcl) olmalıdır.</w:t>
      </w:r>
    </w:p>
    <w:p w14:paraId="6F3CC67D" w14:textId="77777777" w:rsidR="00B02850" w:rsidRPr="00834C20" w:rsidRDefault="00B02850" w:rsidP="00B02850">
      <w:pPr>
        <w:rPr>
          <w:sz w:val="24"/>
          <w:szCs w:val="24"/>
        </w:rPr>
      </w:pPr>
      <w:r w:rsidRPr="00834C20">
        <w:rPr>
          <w:sz w:val="24"/>
          <w:szCs w:val="24"/>
        </w:rPr>
        <w:lastRenderedPageBreak/>
        <w:t>10-İşitme tarama elketrodu(ABR elektrodu)olmalıdır, EKG elektrodları kabul edilmeyecektir.</w:t>
      </w:r>
    </w:p>
    <w:p w14:paraId="09979A68" w14:textId="77777777" w:rsidR="00B02850" w:rsidRPr="00834C20" w:rsidRDefault="00B02850" w:rsidP="00B02850">
      <w:pPr>
        <w:rPr>
          <w:sz w:val="24"/>
          <w:szCs w:val="24"/>
        </w:rPr>
      </w:pPr>
      <w:r w:rsidRPr="00834C20">
        <w:rPr>
          <w:sz w:val="24"/>
          <w:szCs w:val="24"/>
        </w:rPr>
        <w:t>11-Teklifle birlikte Tarama ABR’ de en az 3 hastada denemek üzere 9 adet(3x3 adet); Diagnostik ABR’ de en az 3 hastada denenmek üzere 12 adet((3x4 adet) numune verilecektir. Numunesi yetersiz olan firmaların numuneleri denenmeyecektir.</w:t>
      </w:r>
    </w:p>
    <w:p w14:paraId="180B37F7" w14:textId="77777777" w:rsidR="00B02850" w:rsidRPr="00834C20" w:rsidRDefault="00B02850" w:rsidP="00B02850">
      <w:pPr>
        <w:rPr>
          <w:sz w:val="24"/>
          <w:szCs w:val="24"/>
        </w:rPr>
      </w:pPr>
      <w:r w:rsidRPr="00834C20">
        <w:rPr>
          <w:sz w:val="24"/>
          <w:szCs w:val="24"/>
        </w:rPr>
        <w:t>12-Kliniğimizde kullanılan Tarama ABR ve Diagnostik ABR cihazlarına tam uyumlu olmalıdır.</w:t>
      </w:r>
    </w:p>
    <w:p w14:paraId="016EAA58" w14:textId="77777777" w:rsidR="00B02850" w:rsidRPr="00834C20" w:rsidRDefault="00B02850" w:rsidP="00B02850">
      <w:pPr>
        <w:rPr>
          <w:sz w:val="24"/>
          <w:szCs w:val="24"/>
        </w:rPr>
      </w:pPr>
      <w:r w:rsidRPr="00834C20">
        <w:rPr>
          <w:sz w:val="24"/>
          <w:szCs w:val="24"/>
        </w:rPr>
        <w:t>13-Elektrod tesliminde 6 adet cilt temizleme jeli verilmelidir. Cilt temizleme jelinin içeriğinde su, Aluminyum Oxide, 1,2 Propanediol, Sodium, Polyacrylate, Methylparaben, Propylparaben, FD&amp;C Blue1, FD&amp;C Red40 ve FD%C Yellow 5 olup en az 114 gramlık tüp içinde olmalıdır.</w:t>
      </w:r>
    </w:p>
    <w:p w14:paraId="0D899A82" w14:textId="77777777" w:rsidR="00B02850" w:rsidRDefault="00B02850" w:rsidP="00B02850">
      <w:pPr>
        <w:rPr>
          <w:sz w:val="24"/>
          <w:szCs w:val="24"/>
        </w:rPr>
      </w:pPr>
    </w:p>
    <w:p w14:paraId="314778E0" w14:textId="77777777" w:rsidR="00B02850" w:rsidRPr="00AF4E26" w:rsidRDefault="00B02850" w:rsidP="00B02850">
      <w:pPr>
        <w:rPr>
          <w:sz w:val="24"/>
          <w:szCs w:val="24"/>
        </w:rPr>
      </w:pPr>
    </w:p>
    <w:p w14:paraId="1DF4E8D7" w14:textId="77777777" w:rsidR="00B02850" w:rsidRDefault="00B02850" w:rsidP="00B02850">
      <w:pPr>
        <w:rPr>
          <w:b/>
          <w:sz w:val="24"/>
          <w:szCs w:val="24"/>
        </w:rPr>
      </w:pPr>
      <w:r>
        <w:rPr>
          <w:b/>
          <w:sz w:val="24"/>
          <w:szCs w:val="24"/>
        </w:rPr>
        <w:t xml:space="preserve">53. KALEM </w:t>
      </w:r>
      <w:r w:rsidRPr="00834C20">
        <w:rPr>
          <w:b/>
          <w:sz w:val="24"/>
          <w:szCs w:val="24"/>
        </w:rPr>
        <w:t>3,5MM İNFANT ŞARTNAMESİ</w:t>
      </w:r>
    </w:p>
    <w:p w14:paraId="5795542D" w14:textId="77777777" w:rsidR="00B02850" w:rsidRPr="00834C20" w:rsidRDefault="00B02850" w:rsidP="00B02850">
      <w:pPr>
        <w:rPr>
          <w:b/>
          <w:sz w:val="24"/>
          <w:szCs w:val="24"/>
        </w:rPr>
      </w:pPr>
    </w:p>
    <w:p w14:paraId="16CB148C" w14:textId="77777777" w:rsidR="00B02850" w:rsidRPr="00834C20" w:rsidRDefault="00B02850" w:rsidP="00B02850">
      <w:pPr>
        <w:rPr>
          <w:sz w:val="24"/>
          <w:szCs w:val="24"/>
        </w:rPr>
      </w:pPr>
      <w:r w:rsidRPr="00834C20">
        <w:rPr>
          <w:sz w:val="24"/>
          <w:szCs w:val="24"/>
        </w:rPr>
        <w:t>1-2,5cm’ lik siyah tüp olmalıdır.</w:t>
      </w:r>
    </w:p>
    <w:p w14:paraId="07DFFC4E" w14:textId="77777777" w:rsidR="00B02850" w:rsidRPr="00834C20" w:rsidRDefault="00B02850" w:rsidP="00B02850">
      <w:pPr>
        <w:rPr>
          <w:sz w:val="24"/>
          <w:szCs w:val="24"/>
        </w:rPr>
      </w:pPr>
      <w:r w:rsidRPr="00834C20">
        <w:rPr>
          <w:sz w:val="24"/>
          <w:szCs w:val="24"/>
        </w:rPr>
        <w:t>2-Tüp içinden ses iletimine uygun olacak şekilde delik olmalıdır.</w:t>
      </w:r>
    </w:p>
    <w:p w14:paraId="36DEEDB7" w14:textId="77777777" w:rsidR="00B02850" w:rsidRPr="00834C20" w:rsidRDefault="00B02850" w:rsidP="00B02850">
      <w:pPr>
        <w:rPr>
          <w:sz w:val="24"/>
          <w:szCs w:val="24"/>
        </w:rPr>
      </w:pPr>
      <w:r w:rsidRPr="00834C20">
        <w:rPr>
          <w:sz w:val="24"/>
          <w:szCs w:val="24"/>
        </w:rPr>
        <w:t>3-3,5mm boyutunda olmalıdır.</w:t>
      </w:r>
    </w:p>
    <w:p w14:paraId="215253DC" w14:textId="77777777" w:rsidR="00B02850" w:rsidRDefault="00B02850" w:rsidP="00B02850">
      <w:pPr>
        <w:rPr>
          <w:sz w:val="24"/>
          <w:szCs w:val="24"/>
        </w:rPr>
      </w:pPr>
      <w:r w:rsidRPr="00834C20">
        <w:rPr>
          <w:sz w:val="24"/>
          <w:szCs w:val="24"/>
        </w:rPr>
        <w:t>4-Klinik ABR için uyumlu olmalıdır.</w:t>
      </w:r>
    </w:p>
    <w:p w14:paraId="6E67D23F" w14:textId="77777777" w:rsidR="00B02850" w:rsidRDefault="00B02850" w:rsidP="00B02850">
      <w:pPr>
        <w:rPr>
          <w:sz w:val="24"/>
          <w:szCs w:val="24"/>
        </w:rPr>
      </w:pPr>
    </w:p>
    <w:p w14:paraId="1FF9A4FD" w14:textId="77777777" w:rsidR="00B02850" w:rsidRPr="00AF4E26" w:rsidRDefault="00B02850" w:rsidP="00B02850">
      <w:pPr>
        <w:pStyle w:val="GvdeMetni"/>
        <w:ind w:right="2175"/>
        <w:rPr>
          <w:b/>
          <w:sz w:val="24"/>
          <w:szCs w:val="24"/>
        </w:rPr>
      </w:pPr>
      <w:r>
        <w:rPr>
          <w:b/>
          <w:sz w:val="24"/>
          <w:szCs w:val="24"/>
        </w:rPr>
        <w:t>54</w:t>
      </w:r>
      <w:r w:rsidRPr="00AF4E26">
        <w:rPr>
          <w:b/>
          <w:sz w:val="24"/>
          <w:szCs w:val="24"/>
        </w:rPr>
        <w:t>.KALEM EAR</w:t>
      </w:r>
      <w:r w:rsidRPr="00AF4E26">
        <w:rPr>
          <w:b/>
          <w:spacing w:val="-4"/>
          <w:sz w:val="24"/>
          <w:szCs w:val="24"/>
        </w:rPr>
        <w:t xml:space="preserve"> </w:t>
      </w:r>
      <w:r w:rsidRPr="00AF4E26">
        <w:rPr>
          <w:b/>
          <w:sz w:val="24"/>
          <w:szCs w:val="24"/>
        </w:rPr>
        <w:t>TIPS</w:t>
      </w:r>
      <w:r w:rsidRPr="00AF4E26">
        <w:rPr>
          <w:b/>
          <w:spacing w:val="-3"/>
          <w:sz w:val="24"/>
          <w:szCs w:val="24"/>
        </w:rPr>
        <w:t xml:space="preserve"> </w:t>
      </w:r>
      <w:r w:rsidRPr="00AF4E26">
        <w:rPr>
          <w:b/>
          <w:sz w:val="24"/>
          <w:szCs w:val="24"/>
        </w:rPr>
        <w:t>TEKNİK</w:t>
      </w:r>
      <w:r w:rsidRPr="00AF4E26">
        <w:rPr>
          <w:b/>
          <w:spacing w:val="-4"/>
          <w:sz w:val="24"/>
          <w:szCs w:val="24"/>
        </w:rPr>
        <w:t xml:space="preserve"> </w:t>
      </w:r>
      <w:r w:rsidRPr="00AF4E26">
        <w:rPr>
          <w:b/>
          <w:sz w:val="24"/>
          <w:szCs w:val="24"/>
        </w:rPr>
        <w:t>ŞARTNAMESİ</w:t>
      </w:r>
    </w:p>
    <w:p w14:paraId="473B392E" w14:textId="77777777" w:rsidR="00B02850" w:rsidRPr="00AF4E26" w:rsidRDefault="00B02850" w:rsidP="00B02850">
      <w:pPr>
        <w:pStyle w:val="GvdeMetni"/>
        <w:rPr>
          <w:sz w:val="24"/>
          <w:szCs w:val="24"/>
        </w:rPr>
      </w:pPr>
    </w:p>
    <w:p w14:paraId="460D6730" w14:textId="77777777" w:rsidR="00B02850" w:rsidRPr="00AF4E26" w:rsidRDefault="00B02850" w:rsidP="00B02850">
      <w:pPr>
        <w:tabs>
          <w:tab w:val="left" w:pos="476"/>
          <w:tab w:val="left" w:pos="477"/>
        </w:tabs>
        <w:rPr>
          <w:sz w:val="24"/>
          <w:szCs w:val="24"/>
        </w:rPr>
      </w:pPr>
      <w:r w:rsidRPr="00AF4E26">
        <w:rPr>
          <w:sz w:val="24"/>
          <w:szCs w:val="24"/>
        </w:rPr>
        <w:t>1-Kauçuk</w:t>
      </w:r>
      <w:r w:rsidRPr="00AF4E26">
        <w:rPr>
          <w:spacing w:val="-4"/>
          <w:sz w:val="24"/>
          <w:szCs w:val="24"/>
        </w:rPr>
        <w:t xml:space="preserve"> </w:t>
      </w:r>
      <w:r w:rsidRPr="00AF4E26">
        <w:rPr>
          <w:sz w:val="24"/>
          <w:szCs w:val="24"/>
        </w:rPr>
        <w:t>maddesinden</w:t>
      </w:r>
      <w:r w:rsidRPr="00AF4E26">
        <w:rPr>
          <w:spacing w:val="-5"/>
          <w:sz w:val="24"/>
          <w:szCs w:val="24"/>
        </w:rPr>
        <w:t xml:space="preserve"> </w:t>
      </w:r>
      <w:r w:rsidRPr="00AF4E26">
        <w:rPr>
          <w:sz w:val="24"/>
          <w:szCs w:val="24"/>
        </w:rPr>
        <w:t>yapılmalıdır.</w:t>
      </w:r>
    </w:p>
    <w:p w14:paraId="0B3C6F3D" w14:textId="77777777" w:rsidR="00B02850" w:rsidRPr="00AF4E26" w:rsidRDefault="00B02850" w:rsidP="00B02850">
      <w:pPr>
        <w:tabs>
          <w:tab w:val="left" w:pos="476"/>
          <w:tab w:val="left" w:pos="477"/>
        </w:tabs>
        <w:rPr>
          <w:sz w:val="24"/>
          <w:szCs w:val="24"/>
        </w:rPr>
      </w:pPr>
      <w:r w:rsidRPr="00AF4E26">
        <w:rPr>
          <w:sz w:val="24"/>
          <w:szCs w:val="24"/>
        </w:rPr>
        <w:t>2-Hava</w:t>
      </w:r>
      <w:r w:rsidRPr="00AF4E26">
        <w:rPr>
          <w:spacing w:val="-4"/>
          <w:sz w:val="24"/>
          <w:szCs w:val="24"/>
        </w:rPr>
        <w:t xml:space="preserve"> </w:t>
      </w:r>
      <w:r w:rsidRPr="00AF4E26">
        <w:rPr>
          <w:sz w:val="24"/>
          <w:szCs w:val="24"/>
        </w:rPr>
        <w:t>akışını</w:t>
      </w:r>
      <w:r w:rsidRPr="00AF4E26">
        <w:rPr>
          <w:spacing w:val="-3"/>
          <w:sz w:val="24"/>
          <w:szCs w:val="24"/>
        </w:rPr>
        <w:t xml:space="preserve"> </w:t>
      </w:r>
      <w:r w:rsidRPr="00AF4E26">
        <w:rPr>
          <w:sz w:val="24"/>
          <w:szCs w:val="24"/>
        </w:rPr>
        <w:t>sağlayabilecek</w:t>
      </w:r>
      <w:r w:rsidRPr="00AF4E26">
        <w:rPr>
          <w:spacing w:val="-7"/>
          <w:sz w:val="24"/>
          <w:szCs w:val="24"/>
        </w:rPr>
        <w:t xml:space="preserve"> </w:t>
      </w:r>
      <w:r w:rsidRPr="00AF4E26">
        <w:rPr>
          <w:sz w:val="24"/>
          <w:szCs w:val="24"/>
        </w:rPr>
        <w:t>şekilde</w:t>
      </w:r>
      <w:r w:rsidRPr="00AF4E26">
        <w:rPr>
          <w:spacing w:val="-6"/>
          <w:sz w:val="24"/>
          <w:szCs w:val="24"/>
        </w:rPr>
        <w:t xml:space="preserve"> </w:t>
      </w:r>
      <w:r w:rsidRPr="00AF4E26">
        <w:rPr>
          <w:sz w:val="24"/>
          <w:szCs w:val="24"/>
        </w:rPr>
        <w:t>ortası</w:t>
      </w:r>
      <w:r w:rsidRPr="00AF4E26">
        <w:rPr>
          <w:spacing w:val="-6"/>
          <w:sz w:val="24"/>
          <w:szCs w:val="24"/>
        </w:rPr>
        <w:t xml:space="preserve"> </w:t>
      </w:r>
      <w:r w:rsidRPr="00AF4E26">
        <w:rPr>
          <w:sz w:val="24"/>
          <w:szCs w:val="24"/>
        </w:rPr>
        <w:t>delik</w:t>
      </w:r>
      <w:r w:rsidRPr="00AF4E26">
        <w:rPr>
          <w:spacing w:val="-3"/>
          <w:sz w:val="24"/>
          <w:szCs w:val="24"/>
        </w:rPr>
        <w:t xml:space="preserve"> </w:t>
      </w:r>
      <w:r w:rsidRPr="00AF4E26">
        <w:rPr>
          <w:sz w:val="24"/>
          <w:szCs w:val="24"/>
        </w:rPr>
        <w:t>olmalıdır.</w:t>
      </w:r>
    </w:p>
    <w:p w14:paraId="28841FA0" w14:textId="77777777" w:rsidR="00B02850" w:rsidRPr="00AF4E26" w:rsidRDefault="00B02850" w:rsidP="00B02850">
      <w:pPr>
        <w:tabs>
          <w:tab w:val="left" w:pos="476"/>
          <w:tab w:val="left" w:pos="477"/>
        </w:tabs>
        <w:rPr>
          <w:sz w:val="24"/>
          <w:szCs w:val="24"/>
        </w:rPr>
      </w:pPr>
      <w:r w:rsidRPr="00AF4E26">
        <w:rPr>
          <w:sz w:val="24"/>
          <w:szCs w:val="24"/>
        </w:rPr>
        <w:t>3-Klinikte</w:t>
      </w:r>
      <w:r w:rsidRPr="00AF4E26">
        <w:rPr>
          <w:spacing w:val="-4"/>
          <w:sz w:val="24"/>
          <w:szCs w:val="24"/>
        </w:rPr>
        <w:t xml:space="preserve"> </w:t>
      </w:r>
      <w:r w:rsidRPr="00AF4E26">
        <w:rPr>
          <w:sz w:val="24"/>
          <w:szCs w:val="24"/>
        </w:rPr>
        <w:t>kullanılan</w:t>
      </w:r>
      <w:r w:rsidRPr="00AF4E26">
        <w:rPr>
          <w:spacing w:val="-2"/>
          <w:sz w:val="24"/>
          <w:szCs w:val="24"/>
        </w:rPr>
        <w:t xml:space="preserve"> Interaucistic AT235</w:t>
      </w:r>
      <w:r w:rsidRPr="00AF4E26">
        <w:rPr>
          <w:sz w:val="24"/>
          <w:szCs w:val="24"/>
        </w:rPr>
        <w:t>cihaz</w:t>
      </w:r>
      <w:r w:rsidRPr="00AF4E26">
        <w:rPr>
          <w:spacing w:val="-6"/>
          <w:sz w:val="24"/>
          <w:szCs w:val="24"/>
        </w:rPr>
        <w:t xml:space="preserve"> </w:t>
      </w:r>
      <w:r w:rsidRPr="00AF4E26">
        <w:rPr>
          <w:sz w:val="24"/>
          <w:szCs w:val="24"/>
        </w:rPr>
        <w:t>ile</w:t>
      </w:r>
      <w:r w:rsidRPr="00AF4E26">
        <w:rPr>
          <w:spacing w:val="-7"/>
          <w:sz w:val="24"/>
          <w:szCs w:val="24"/>
        </w:rPr>
        <w:t xml:space="preserve"> </w:t>
      </w:r>
      <w:r w:rsidRPr="00AF4E26">
        <w:rPr>
          <w:sz w:val="24"/>
          <w:szCs w:val="24"/>
        </w:rPr>
        <w:t>uyumlu</w:t>
      </w:r>
      <w:r w:rsidRPr="00AF4E26">
        <w:rPr>
          <w:spacing w:val="-2"/>
          <w:sz w:val="24"/>
          <w:szCs w:val="24"/>
        </w:rPr>
        <w:t xml:space="preserve"> </w:t>
      </w:r>
      <w:r w:rsidRPr="00AF4E26">
        <w:rPr>
          <w:sz w:val="24"/>
          <w:szCs w:val="24"/>
        </w:rPr>
        <w:t>olmalıdır.</w:t>
      </w:r>
    </w:p>
    <w:p w14:paraId="6FBDF3E5" w14:textId="77777777" w:rsidR="00B02850" w:rsidRDefault="00B02850" w:rsidP="00B02850">
      <w:pPr>
        <w:rPr>
          <w:sz w:val="24"/>
          <w:szCs w:val="24"/>
        </w:rPr>
      </w:pPr>
      <w:r w:rsidRPr="00AF4E26">
        <w:rPr>
          <w:sz w:val="24"/>
          <w:szCs w:val="24"/>
        </w:rPr>
        <w:t>4-</w:t>
      </w:r>
      <w:r>
        <w:rPr>
          <w:sz w:val="24"/>
          <w:szCs w:val="24"/>
        </w:rPr>
        <w:t>1 paket (75 adet) 10mm mushrom, 1 paket</w:t>
      </w:r>
      <w:r w:rsidRPr="00AF4E26">
        <w:rPr>
          <w:sz w:val="24"/>
          <w:szCs w:val="24"/>
        </w:rPr>
        <w:t xml:space="preserve"> </w:t>
      </w:r>
      <w:r>
        <w:rPr>
          <w:sz w:val="24"/>
          <w:szCs w:val="24"/>
        </w:rPr>
        <w:t>(75 adet)  14mm mushrom olmalıdır.</w:t>
      </w:r>
    </w:p>
    <w:p w14:paraId="65428FED" w14:textId="77777777" w:rsidR="00B02850" w:rsidRDefault="00B02850" w:rsidP="00B02850">
      <w:pPr>
        <w:rPr>
          <w:sz w:val="24"/>
          <w:szCs w:val="24"/>
        </w:rPr>
      </w:pPr>
    </w:p>
    <w:p w14:paraId="45985B20" w14:textId="77777777" w:rsidR="00B02850" w:rsidRDefault="00B02850" w:rsidP="00B02850">
      <w:pPr>
        <w:rPr>
          <w:sz w:val="24"/>
          <w:szCs w:val="24"/>
        </w:rPr>
      </w:pPr>
    </w:p>
    <w:p w14:paraId="00ECC746" w14:textId="77777777" w:rsidR="00B02850" w:rsidRDefault="00B02850" w:rsidP="00B02850">
      <w:pPr>
        <w:rPr>
          <w:sz w:val="24"/>
          <w:szCs w:val="24"/>
        </w:rPr>
      </w:pPr>
    </w:p>
    <w:p w14:paraId="16A58A72" w14:textId="77777777" w:rsidR="00B02850" w:rsidRDefault="00B02850" w:rsidP="00B02850">
      <w:pPr>
        <w:rPr>
          <w:sz w:val="24"/>
          <w:szCs w:val="24"/>
        </w:rPr>
      </w:pPr>
    </w:p>
    <w:p w14:paraId="67BCEBDD" w14:textId="77777777" w:rsidR="00B02850" w:rsidRPr="00AF4E26" w:rsidRDefault="00B02850" w:rsidP="00B02850">
      <w:pPr>
        <w:rPr>
          <w:sz w:val="24"/>
          <w:szCs w:val="24"/>
        </w:rPr>
      </w:pPr>
    </w:p>
    <w:p w14:paraId="55B16852" w14:textId="77777777" w:rsidR="00B02850" w:rsidRDefault="00B02850" w:rsidP="00B02850">
      <w:pPr>
        <w:rPr>
          <w:sz w:val="24"/>
          <w:szCs w:val="24"/>
        </w:rPr>
      </w:pPr>
    </w:p>
    <w:p w14:paraId="11FBEAA8" w14:textId="77777777" w:rsidR="00B02850" w:rsidRPr="00CC3C94" w:rsidRDefault="00B02850" w:rsidP="00B02850">
      <w:pPr>
        <w:rPr>
          <w:b/>
          <w:bCs/>
          <w:sz w:val="22"/>
          <w:szCs w:val="22"/>
        </w:rPr>
      </w:pPr>
      <w:r w:rsidRPr="00CC3C94">
        <w:rPr>
          <w:b/>
          <w:bCs/>
          <w:sz w:val="22"/>
          <w:szCs w:val="22"/>
        </w:rPr>
        <w:t>Dr.Öğr.Üyesi Rukiye ÖZÇELİK ERDEM</w:t>
      </w:r>
      <w:r w:rsidRPr="00CC3C94">
        <w:rPr>
          <w:b/>
          <w:bCs/>
          <w:sz w:val="22"/>
          <w:szCs w:val="22"/>
        </w:rPr>
        <w:tab/>
      </w:r>
      <w:r w:rsidRPr="00CC3C94">
        <w:rPr>
          <w:b/>
          <w:bCs/>
          <w:sz w:val="22"/>
          <w:szCs w:val="22"/>
        </w:rPr>
        <w:tab/>
      </w:r>
      <w:r w:rsidRPr="00CC3C94">
        <w:rPr>
          <w:b/>
          <w:bCs/>
          <w:sz w:val="22"/>
          <w:szCs w:val="22"/>
        </w:rPr>
        <w:tab/>
      </w:r>
      <w:r w:rsidRPr="00CC3C94">
        <w:rPr>
          <w:b/>
          <w:bCs/>
          <w:sz w:val="22"/>
          <w:szCs w:val="22"/>
        </w:rPr>
        <w:tab/>
        <w:t>Prof.Dr.Mitat ARICIGİL</w:t>
      </w:r>
    </w:p>
    <w:p w14:paraId="0865F2D8" w14:textId="77777777" w:rsidR="00B02850" w:rsidRPr="00CC3C94" w:rsidRDefault="00B02850" w:rsidP="00B02850">
      <w:pPr>
        <w:rPr>
          <w:b/>
          <w:bCs/>
          <w:sz w:val="22"/>
          <w:szCs w:val="22"/>
        </w:rPr>
      </w:pPr>
      <w:r w:rsidRPr="00CC3C94">
        <w:rPr>
          <w:b/>
          <w:bCs/>
          <w:sz w:val="22"/>
          <w:szCs w:val="22"/>
        </w:rPr>
        <w:t xml:space="preserve">  </w:t>
      </w:r>
      <w:r>
        <w:rPr>
          <w:b/>
          <w:bCs/>
          <w:sz w:val="22"/>
          <w:szCs w:val="22"/>
        </w:rPr>
        <w:t xml:space="preserve">   </w:t>
      </w:r>
      <w:r w:rsidRPr="00CC3C94">
        <w:rPr>
          <w:b/>
          <w:bCs/>
          <w:sz w:val="22"/>
          <w:szCs w:val="22"/>
        </w:rPr>
        <w:t>KBB Anabilim Dalı Öğretim Üyesi</w:t>
      </w:r>
      <w:r w:rsidRPr="00CC3C94">
        <w:rPr>
          <w:b/>
          <w:bCs/>
          <w:sz w:val="22"/>
          <w:szCs w:val="22"/>
        </w:rPr>
        <w:tab/>
      </w:r>
      <w:r w:rsidRPr="00CC3C94">
        <w:rPr>
          <w:b/>
          <w:bCs/>
          <w:sz w:val="22"/>
          <w:szCs w:val="22"/>
        </w:rPr>
        <w:tab/>
      </w:r>
      <w:r w:rsidRPr="00CC3C94">
        <w:rPr>
          <w:b/>
          <w:bCs/>
          <w:sz w:val="22"/>
          <w:szCs w:val="22"/>
        </w:rPr>
        <w:tab/>
      </w:r>
      <w:r w:rsidRPr="00CC3C94">
        <w:rPr>
          <w:b/>
          <w:bCs/>
          <w:sz w:val="22"/>
          <w:szCs w:val="22"/>
        </w:rPr>
        <w:tab/>
        <w:t xml:space="preserve">  </w:t>
      </w:r>
      <w:r>
        <w:rPr>
          <w:b/>
          <w:bCs/>
          <w:sz w:val="22"/>
          <w:szCs w:val="22"/>
        </w:rPr>
        <w:t xml:space="preserve">   </w:t>
      </w:r>
      <w:r w:rsidRPr="00CC3C94">
        <w:rPr>
          <w:b/>
          <w:bCs/>
          <w:sz w:val="22"/>
          <w:szCs w:val="22"/>
        </w:rPr>
        <w:t xml:space="preserve"> KBB Anabilim Dalı Öğretim Üyesi</w:t>
      </w:r>
    </w:p>
    <w:p w14:paraId="4A220AB4" w14:textId="77777777" w:rsidR="00B02850" w:rsidRPr="00AF4E26" w:rsidRDefault="00B02850" w:rsidP="00B02850">
      <w:pPr>
        <w:rPr>
          <w:sz w:val="24"/>
          <w:szCs w:val="24"/>
        </w:rPr>
      </w:pPr>
    </w:p>
    <w:p w14:paraId="6C977672" w14:textId="139C83EE" w:rsidR="001616A6" w:rsidRDefault="001616A6" w:rsidP="00686E88">
      <w:pPr>
        <w:tabs>
          <w:tab w:val="left" w:pos="-284"/>
          <w:tab w:val="left" w:pos="6379"/>
          <w:tab w:val="left" w:pos="6946"/>
          <w:tab w:val="left" w:pos="7088"/>
        </w:tabs>
        <w:ind w:left="-284" w:right="-1"/>
        <w:rPr>
          <w:rFonts w:asciiTheme="majorBidi" w:hAnsiTheme="majorBidi" w:cstheme="majorBidi"/>
          <w:sz w:val="22"/>
          <w:szCs w:val="22"/>
        </w:rPr>
      </w:pPr>
    </w:p>
    <w:sectPr w:rsidR="001616A6" w:rsidSect="00D85E84">
      <w:headerReference w:type="default" r:id="rId11"/>
      <w:footerReference w:type="default" r:id="rId12"/>
      <w:pgSz w:w="11906" w:h="16838" w:code="9"/>
      <w:pgMar w:top="709" w:right="1133" w:bottom="284" w:left="851" w:header="426"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34AA1D" w14:textId="77777777" w:rsidR="00B02850" w:rsidRDefault="00B02850">
      <w:r>
        <w:separator/>
      </w:r>
    </w:p>
  </w:endnote>
  <w:endnote w:type="continuationSeparator" w:id="0">
    <w:p w14:paraId="2C3CBA9F" w14:textId="77777777" w:rsidR="00B02850" w:rsidRDefault="00B028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A2"/>
    <w:family w:val="swiss"/>
    <w:pitch w:val="variable"/>
    <w:sig w:usb0="80000AFF" w:usb1="0000396B" w:usb2="00000000" w:usb3="00000000" w:csb0="000000BF" w:csb1="00000000"/>
  </w:font>
  <w:font w:name="Century">
    <w:panose1 w:val="02040604050505020304"/>
    <w:charset w:val="A2"/>
    <w:family w:val="roman"/>
    <w:pitch w:val="variable"/>
    <w:sig w:usb0="00000287" w:usb1="00000000" w:usb2="00000000" w:usb3="00000000" w:csb0="0000009F" w:csb1="00000000"/>
  </w:font>
  <w:font w:name="Helvetica-Bold">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A362E5" w14:textId="77777777" w:rsidR="00B02850" w:rsidRDefault="00B02850" w:rsidP="00467073">
    <w:pPr>
      <w:pBdr>
        <w:top w:val="single" w:sz="12" w:space="5" w:color="auto"/>
      </w:pBdr>
      <w:rPr>
        <w:sz w:val="16"/>
        <w:szCs w:val="16"/>
      </w:rPr>
    </w:pPr>
    <w:r>
      <w:rPr>
        <w:noProof/>
        <w:sz w:val="16"/>
        <w:szCs w:val="16"/>
        <w:lang w:eastAsia="tr-TR"/>
      </w:rPr>
      <w:drawing>
        <wp:anchor distT="0" distB="0" distL="114300" distR="114300" simplePos="0" relativeHeight="251666432" behindDoc="1" locked="0" layoutInCell="1" allowOverlap="1" wp14:anchorId="6A55A422" wp14:editId="7286940A">
          <wp:simplePos x="0" y="0"/>
          <wp:positionH relativeFrom="column">
            <wp:posOffset>5257800</wp:posOffset>
          </wp:positionH>
          <wp:positionV relativeFrom="paragraph">
            <wp:posOffset>83185</wp:posOffset>
          </wp:positionV>
          <wp:extent cx="820420" cy="453390"/>
          <wp:effectExtent l="19050" t="0" r="0" b="0"/>
          <wp:wrapNone/>
          <wp:docPr id="11" name="Resim 6" descr="1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10002"/>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820420" cy="453390"/>
                  </a:xfrm>
                  <a:prstGeom prst="rect">
                    <a:avLst/>
                  </a:prstGeom>
                  <a:noFill/>
                  <a:ln w="9525">
                    <a:noFill/>
                    <a:miter lim="800000"/>
                    <a:headEnd/>
                    <a:tailEnd/>
                  </a:ln>
                </pic:spPr>
              </pic:pic>
            </a:graphicData>
          </a:graphic>
        </wp:anchor>
      </w:drawing>
    </w:r>
    <w:r>
      <w:rPr>
        <w:noProof/>
        <w:sz w:val="16"/>
        <w:szCs w:val="16"/>
        <w:lang w:eastAsia="tr-TR"/>
      </w:rPr>
      <w:drawing>
        <wp:anchor distT="0" distB="0" distL="114300" distR="114300" simplePos="0" relativeHeight="251665408" behindDoc="0" locked="0" layoutInCell="1" allowOverlap="1" wp14:anchorId="2FEA4389" wp14:editId="492DBB02">
          <wp:simplePos x="0" y="0"/>
          <wp:positionH relativeFrom="column">
            <wp:posOffset>4457700</wp:posOffset>
          </wp:positionH>
          <wp:positionV relativeFrom="paragraph">
            <wp:posOffset>83185</wp:posOffset>
          </wp:positionV>
          <wp:extent cx="770255" cy="427990"/>
          <wp:effectExtent l="19050" t="0" r="0" b="0"/>
          <wp:wrapNone/>
          <wp:docPr id="12" name="Resim 5" descr="27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27001"/>
                  <pic:cNvPicPr>
                    <a:picLocks noChangeAspect="1" noChangeArrowheads="1"/>
                  </pic:cNvPicPr>
                </pic:nvPicPr>
                <pic:blipFill>
                  <a:blip r:embed="rId2"/>
                  <a:srcRect/>
                  <a:stretch>
                    <a:fillRect/>
                  </a:stretch>
                </pic:blipFill>
                <pic:spPr bwMode="auto">
                  <a:xfrm>
                    <a:off x="0" y="0"/>
                    <a:ext cx="770255" cy="427990"/>
                  </a:xfrm>
                  <a:prstGeom prst="rect">
                    <a:avLst/>
                  </a:prstGeom>
                  <a:noFill/>
                  <a:ln w="9525">
                    <a:noFill/>
                    <a:miter lim="800000"/>
                    <a:headEnd/>
                    <a:tailEnd/>
                  </a:ln>
                </pic:spPr>
              </pic:pic>
            </a:graphicData>
          </a:graphic>
        </wp:anchor>
      </w:drawing>
    </w:r>
    <w:r>
      <w:rPr>
        <w:noProof/>
        <w:sz w:val="16"/>
        <w:szCs w:val="16"/>
        <w:lang w:eastAsia="tr-TR"/>
      </w:rPr>
      <w:drawing>
        <wp:anchor distT="0" distB="0" distL="114300" distR="114300" simplePos="0" relativeHeight="251664384" behindDoc="0" locked="0" layoutInCell="1" allowOverlap="1" wp14:anchorId="7A6C0634" wp14:editId="1D36E7DD">
          <wp:simplePos x="0" y="0"/>
          <wp:positionH relativeFrom="column">
            <wp:posOffset>3657600</wp:posOffset>
          </wp:positionH>
          <wp:positionV relativeFrom="paragraph">
            <wp:posOffset>83185</wp:posOffset>
          </wp:positionV>
          <wp:extent cx="801370" cy="427990"/>
          <wp:effectExtent l="19050" t="0" r="0" b="0"/>
          <wp:wrapNone/>
          <wp:docPr id="13" name="Resim 4" descr="18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18001"/>
                  <pic:cNvPicPr>
                    <a:picLocks noChangeAspect="1" noChangeArrowheads="1"/>
                  </pic:cNvPicPr>
                </pic:nvPicPr>
                <pic:blipFill>
                  <a:blip r:embed="rId3"/>
                  <a:srcRect/>
                  <a:stretch>
                    <a:fillRect/>
                  </a:stretch>
                </pic:blipFill>
                <pic:spPr bwMode="auto">
                  <a:xfrm>
                    <a:off x="0" y="0"/>
                    <a:ext cx="801370" cy="427990"/>
                  </a:xfrm>
                  <a:prstGeom prst="rect">
                    <a:avLst/>
                  </a:prstGeom>
                  <a:noFill/>
                  <a:ln w="9525">
                    <a:noFill/>
                    <a:miter lim="800000"/>
                    <a:headEnd/>
                    <a:tailEnd/>
                  </a:ln>
                </pic:spPr>
              </pic:pic>
            </a:graphicData>
          </a:graphic>
        </wp:anchor>
      </w:drawing>
    </w:r>
    <w:r>
      <w:rPr>
        <w:noProof/>
        <w:sz w:val="16"/>
        <w:szCs w:val="16"/>
        <w:lang w:eastAsia="tr-TR"/>
      </w:rPr>
      <w:drawing>
        <wp:anchor distT="0" distB="0" distL="114300" distR="114300" simplePos="0" relativeHeight="251663360" behindDoc="0" locked="0" layoutInCell="1" allowOverlap="1" wp14:anchorId="5E69BD35" wp14:editId="198C95BD">
          <wp:simplePos x="0" y="0"/>
          <wp:positionH relativeFrom="column">
            <wp:posOffset>2857500</wp:posOffset>
          </wp:positionH>
          <wp:positionV relativeFrom="paragraph">
            <wp:posOffset>83185</wp:posOffset>
          </wp:positionV>
          <wp:extent cx="829945" cy="427990"/>
          <wp:effectExtent l="19050" t="0" r="8255" b="0"/>
          <wp:wrapNone/>
          <wp:docPr id="14" name="Resim 3" descr="1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14000"/>
                  <pic:cNvPicPr>
                    <a:picLocks noChangeAspect="1" noChangeArrowheads="1"/>
                  </pic:cNvPicPr>
                </pic:nvPicPr>
                <pic:blipFill>
                  <a:blip r:embed="rId4"/>
                  <a:srcRect/>
                  <a:stretch>
                    <a:fillRect/>
                  </a:stretch>
                </pic:blipFill>
                <pic:spPr bwMode="auto">
                  <a:xfrm>
                    <a:off x="0" y="0"/>
                    <a:ext cx="829945" cy="427990"/>
                  </a:xfrm>
                  <a:prstGeom prst="rect">
                    <a:avLst/>
                  </a:prstGeom>
                  <a:noFill/>
                  <a:ln w="9525">
                    <a:noFill/>
                    <a:miter lim="800000"/>
                    <a:headEnd/>
                    <a:tailEnd/>
                  </a:ln>
                </pic:spPr>
              </pic:pic>
            </a:graphicData>
          </a:graphic>
        </wp:anchor>
      </w:drawing>
    </w:r>
    <w:r>
      <w:rPr>
        <w:noProof/>
        <w:sz w:val="16"/>
        <w:szCs w:val="16"/>
        <w:lang w:eastAsia="tr-TR"/>
      </w:rPr>
      <w:drawing>
        <wp:anchor distT="0" distB="0" distL="114300" distR="114300" simplePos="0" relativeHeight="251662336" behindDoc="0" locked="0" layoutInCell="1" allowOverlap="1" wp14:anchorId="41593453" wp14:editId="163924A1">
          <wp:simplePos x="0" y="0"/>
          <wp:positionH relativeFrom="column">
            <wp:posOffset>2057400</wp:posOffset>
          </wp:positionH>
          <wp:positionV relativeFrom="paragraph">
            <wp:posOffset>83185</wp:posOffset>
          </wp:positionV>
          <wp:extent cx="820420" cy="427990"/>
          <wp:effectExtent l="19050" t="0" r="0" b="0"/>
          <wp:wrapNone/>
          <wp:docPr id="15" name="Resim 2" descr="9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9000"/>
                  <pic:cNvPicPr>
                    <a:picLocks noChangeAspect="1" noChangeArrowheads="1"/>
                  </pic:cNvPicPr>
                </pic:nvPicPr>
                <pic:blipFill>
                  <a:blip r:embed="rId5"/>
                  <a:srcRect/>
                  <a:stretch>
                    <a:fillRect/>
                  </a:stretch>
                </pic:blipFill>
                <pic:spPr bwMode="auto">
                  <a:xfrm>
                    <a:off x="0" y="0"/>
                    <a:ext cx="820420" cy="427990"/>
                  </a:xfrm>
                  <a:prstGeom prst="rect">
                    <a:avLst/>
                  </a:prstGeom>
                  <a:noFill/>
                  <a:ln w="9525">
                    <a:noFill/>
                    <a:miter lim="800000"/>
                    <a:headEnd/>
                    <a:tailEnd/>
                  </a:ln>
                </pic:spPr>
              </pic:pic>
            </a:graphicData>
          </a:graphic>
        </wp:anchor>
      </w:drawing>
    </w:r>
    <w:r>
      <w:rPr>
        <w:sz w:val="16"/>
        <w:szCs w:val="16"/>
      </w:rPr>
      <w:t>Adres: Hocacihan Mah. Sultan Abdülhamit Han</w:t>
    </w:r>
  </w:p>
  <w:p w14:paraId="3315BB97" w14:textId="77777777" w:rsidR="00B02850" w:rsidRPr="005F575E" w:rsidRDefault="00B02850" w:rsidP="00467073">
    <w:pPr>
      <w:pBdr>
        <w:top w:val="single" w:sz="12" w:space="5" w:color="auto"/>
      </w:pBdr>
      <w:rPr>
        <w:sz w:val="16"/>
        <w:szCs w:val="16"/>
      </w:rPr>
    </w:pPr>
    <w:r>
      <w:rPr>
        <w:sz w:val="16"/>
        <w:szCs w:val="16"/>
      </w:rPr>
      <w:t>Cad. No:3 Selçuklu / KONYA</w:t>
    </w:r>
  </w:p>
  <w:p w14:paraId="63CA65DF" w14:textId="77777777" w:rsidR="00B02850" w:rsidRDefault="00B02850" w:rsidP="00467073">
    <w:pPr>
      <w:rPr>
        <w:sz w:val="16"/>
        <w:szCs w:val="16"/>
      </w:rPr>
    </w:pPr>
    <w:r w:rsidRPr="005F575E">
      <w:rPr>
        <w:sz w:val="16"/>
        <w:szCs w:val="16"/>
      </w:rPr>
      <w:t>Tel: (0332) 2</w:t>
    </w:r>
    <w:r>
      <w:rPr>
        <w:sz w:val="16"/>
        <w:szCs w:val="16"/>
      </w:rPr>
      <w:t>23 60 10, Faks: (0332) 223 63 84</w:t>
    </w:r>
  </w:p>
  <w:p w14:paraId="66B309EE" w14:textId="77777777" w:rsidR="00B02850" w:rsidRDefault="00B02850" w:rsidP="00467073">
    <w:pPr>
      <w:pStyle w:val="AltBilgi"/>
      <w:rPr>
        <w:sz w:val="16"/>
        <w:szCs w:val="16"/>
      </w:rPr>
    </w:pPr>
    <w:r>
      <w:rPr>
        <w:sz w:val="16"/>
        <w:szCs w:val="16"/>
      </w:rPr>
      <w:t xml:space="preserve">Bilgi için :  A.ÖZMEN ( 6010 ) </w:t>
    </w:r>
  </w:p>
  <w:p w14:paraId="7D90DB34" w14:textId="77777777" w:rsidR="00B02850" w:rsidRPr="00467073" w:rsidRDefault="004F2715" w:rsidP="00467073">
    <w:pPr>
      <w:pStyle w:val="AltBilgi"/>
      <w:rPr>
        <w:szCs w:val="16"/>
      </w:rPr>
    </w:pPr>
    <w:hyperlink r:id="rId6" w:tgtFrame="_blank" w:history="1">
      <w:r w:rsidR="00B02850">
        <w:rPr>
          <w:rStyle w:val="Kpr"/>
          <w:rFonts w:ascii="Arial" w:hAnsi="Arial" w:cs="Arial"/>
          <w:color w:val="1155CC"/>
          <w:shd w:val="clear" w:color="auto" w:fill="FFFFFF"/>
        </w:rPr>
        <w:t>meramtipsatinalma@gmail.com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6F3CEB" w14:textId="77777777" w:rsidR="00B02850" w:rsidRDefault="00B02850">
      <w:r>
        <w:separator/>
      </w:r>
    </w:p>
  </w:footnote>
  <w:footnote w:type="continuationSeparator" w:id="0">
    <w:p w14:paraId="3F12E792" w14:textId="77777777" w:rsidR="00B02850" w:rsidRDefault="00B028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D21A68" w14:textId="77777777" w:rsidR="00B02850" w:rsidRPr="00216579" w:rsidRDefault="00B02850" w:rsidP="00824249">
    <w:pPr>
      <w:tabs>
        <w:tab w:val="center" w:pos="4536"/>
      </w:tabs>
      <w:jc w:val="center"/>
      <w:rPr>
        <w:sz w:val="24"/>
        <w:szCs w:val="24"/>
      </w:rPr>
    </w:pPr>
    <w:r>
      <w:rPr>
        <w:noProof/>
        <w:sz w:val="24"/>
        <w:szCs w:val="24"/>
        <w:lang w:eastAsia="tr-TR"/>
      </w:rPr>
      <w:drawing>
        <wp:anchor distT="0" distB="0" distL="114300" distR="114300" simplePos="0" relativeHeight="251667456" behindDoc="0" locked="0" layoutInCell="1" allowOverlap="1" wp14:anchorId="01FE1271" wp14:editId="0B161CA5">
          <wp:simplePos x="0" y="0"/>
          <wp:positionH relativeFrom="page">
            <wp:posOffset>523875</wp:posOffset>
          </wp:positionH>
          <wp:positionV relativeFrom="paragraph">
            <wp:posOffset>-99060</wp:posOffset>
          </wp:positionV>
          <wp:extent cx="628650" cy="628650"/>
          <wp:effectExtent l="1905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628650" cy="628650"/>
                  </a:xfrm>
                  <a:prstGeom prst="rect">
                    <a:avLst/>
                  </a:prstGeom>
                  <a:noFill/>
                  <a:ln w="9525">
                    <a:noFill/>
                    <a:miter lim="800000"/>
                    <a:headEnd/>
                    <a:tailEnd/>
                  </a:ln>
                </pic:spPr>
              </pic:pic>
            </a:graphicData>
          </a:graphic>
        </wp:anchor>
      </w:drawing>
    </w:r>
    <w:r w:rsidRPr="00216579">
      <w:rPr>
        <w:sz w:val="24"/>
        <w:szCs w:val="24"/>
      </w:rPr>
      <w:t>T.C.</w:t>
    </w:r>
  </w:p>
  <w:p w14:paraId="064BEEE3" w14:textId="77777777" w:rsidR="00B02850" w:rsidRPr="00216579" w:rsidRDefault="00B02850" w:rsidP="007B3550">
    <w:pPr>
      <w:jc w:val="center"/>
      <w:rPr>
        <w:sz w:val="24"/>
        <w:szCs w:val="24"/>
      </w:rPr>
    </w:pPr>
    <w:r>
      <w:rPr>
        <w:sz w:val="24"/>
        <w:szCs w:val="24"/>
      </w:rPr>
      <w:t xml:space="preserve">NECMETTİN ERBAKAN </w:t>
    </w:r>
    <w:r w:rsidRPr="00216579">
      <w:rPr>
        <w:sz w:val="24"/>
        <w:szCs w:val="24"/>
      </w:rPr>
      <w:t>ÜNİVERSİTESİ</w:t>
    </w:r>
  </w:p>
  <w:p w14:paraId="2A182B8B" w14:textId="77777777" w:rsidR="00B02850" w:rsidRPr="00216579" w:rsidRDefault="00B02850" w:rsidP="00824249">
    <w:pPr>
      <w:jc w:val="center"/>
      <w:rPr>
        <w:sz w:val="24"/>
        <w:szCs w:val="24"/>
      </w:rPr>
    </w:pPr>
    <w:r w:rsidRPr="00216579">
      <w:rPr>
        <w:sz w:val="24"/>
        <w:szCs w:val="24"/>
      </w:rPr>
      <w:t>Tıp Fakültesi Hastanesi Başhekimliği</w:t>
    </w:r>
  </w:p>
  <w:p w14:paraId="7C4B4C5C" w14:textId="77777777" w:rsidR="00B02850" w:rsidRPr="00216579" w:rsidRDefault="00B02850" w:rsidP="00216579">
    <w:pPr>
      <w:pStyle w:val="stBilgi"/>
    </w:pPr>
    <w:r>
      <w:t xml:space="preserve">   KONYA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E0C47ED4"/>
    <w:lvl w:ilvl="0">
      <w:start w:val="1"/>
      <w:numFmt w:val="bullet"/>
      <w:pStyle w:val="ListeMaddemi"/>
      <w:lvlText w:val=""/>
      <w:lvlJc w:val="left"/>
      <w:pPr>
        <w:tabs>
          <w:tab w:val="num" w:pos="360"/>
        </w:tabs>
        <w:ind w:left="360" w:hanging="360"/>
      </w:pPr>
      <w:rPr>
        <w:rFonts w:ascii="Symbol" w:hAnsi="Symbol" w:hint="default"/>
      </w:rPr>
    </w:lvl>
  </w:abstractNum>
  <w:abstractNum w:abstractNumId="1" w15:restartNumberingAfterBreak="0">
    <w:nsid w:val="00000001"/>
    <w:multiLevelType w:val="singleLevel"/>
    <w:tmpl w:val="00000001"/>
    <w:name w:val="WW8Num2"/>
    <w:lvl w:ilvl="0">
      <w:start w:val="1"/>
      <w:numFmt w:val="decimal"/>
      <w:lvlText w:val="%1-"/>
      <w:lvlJc w:val="left"/>
      <w:pPr>
        <w:tabs>
          <w:tab w:val="num" w:pos="1065"/>
        </w:tabs>
        <w:ind w:left="1065" w:hanging="705"/>
      </w:pPr>
    </w:lvl>
  </w:abstractNum>
  <w:abstractNum w:abstractNumId="2" w15:restartNumberingAfterBreak="0">
    <w:nsid w:val="00000004"/>
    <w:multiLevelType w:val="singleLevel"/>
    <w:tmpl w:val="00000004"/>
    <w:name w:val="WW8Num4"/>
    <w:lvl w:ilvl="0">
      <w:start w:val="1"/>
      <w:numFmt w:val="decimal"/>
      <w:lvlText w:val="%1."/>
      <w:lvlJc w:val="left"/>
      <w:pPr>
        <w:tabs>
          <w:tab w:val="num" w:pos="786"/>
        </w:tabs>
        <w:ind w:left="786" w:hanging="360"/>
      </w:pPr>
    </w:lvl>
  </w:abstractNum>
  <w:abstractNum w:abstractNumId="3" w15:restartNumberingAfterBreak="0">
    <w:nsid w:val="0000000F"/>
    <w:multiLevelType w:val="singleLevel"/>
    <w:tmpl w:val="0000000F"/>
    <w:name w:val="WW8Num15"/>
    <w:lvl w:ilvl="0">
      <w:start w:val="1"/>
      <w:numFmt w:val="decimal"/>
      <w:lvlText w:val="%1."/>
      <w:lvlJc w:val="left"/>
      <w:pPr>
        <w:tabs>
          <w:tab w:val="num" w:pos="360"/>
        </w:tabs>
        <w:ind w:left="360" w:hanging="360"/>
      </w:pPr>
    </w:lvl>
  </w:abstractNum>
  <w:abstractNum w:abstractNumId="4" w15:restartNumberingAfterBreak="0">
    <w:nsid w:val="00000013"/>
    <w:multiLevelType w:val="singleLevel"/>
    <w:tmpl w:val="00000013"/>
    <w:name w:val="WW8Num19"/>
    <w:lvl w:ilvl="0">
      <w:start w:val="1"/>
      <w:numFmt w:val="decimal"/>
      <w:lvlText w:val="%1."/>
      <w:lvlJc w:val="left"/>
      <w:pPr>
        <w:tabs>
          <w:tab w:val="num" w:pos="502"/>
        </w:tabs>
        <w:ind w:left="502" w:hanging="360"/>
      </w:pPr>
    </w:lvl>
  </w:abstractNum>
  <w:abstractNum w:abstractNumId="5" w15:restartNumberingAfterBreak="0">
    <w:nsid w:val="012D4859"/>
    <w:multiLevelType w:val="hybridMultilevel"/>
    <w:tmpl w:val="6D327EBC"/>
    <w:lvl w:ilvl="0" w:tplc="568E0214">
      <w:start w:val="8"/>
      <w:numFmt w:val="decimal"/>
      <w:lvlText w:val="%1."/>
      <w:lvlJc w:val="left"/>
      <w:pPr>
        <w:tabs>
          <w:tab w:val="num" w:pos="360"/>
        </w:tabs>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22E5CD7"/>
    <w:multiLevelType w:val="hybridMultilevel"/>
    <w:tmpl w:val="C4BE2D32"/>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 w15:restartNumberingAfterBreak="0">
    <w:nsid w:val="050C580D"/>
    <w:multiLevelType w:val="hybridMultilevel"/>
    <w:tmpl w:val="27FC49A4"/>
    <w:lvl w:ilvl="0" w:tplc="9D7E941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059A0FDF"/>
    <w:multiLevelType w:val="hybridMultilevel"/>
    <w:tmpl w:val="24A42F3A"/>
    <w:lvl w:ilvl="0" w:tplc="041F000F">
      <w:start w:val="1"/>
      <w:numFmt w:val="decimal"/>
      <w:lvlText w:val="%1."/>
      <w:lvlJc w:val="left"/>
      <w:pPr>
        <w:ind w:left="360" w:hanging="360"/>
      </w:pPr>
      <w:rPr>
        <w:rFonts w:cs="Times New Roman" w:hint="default"/>
      </w:rPr>
    </w:lvl>
    <w:lvl w:ilvl="1" w:tplc="5CE4F586">
      <w:start w:val="1"/>
      <w:numFmt w:val="lowerLetter"/>
      <w:lvlText w:val="%2."/>
      <w:lvlJc w:val="left"/>
      <w:pPr>
        <w:ind w:left="1140" w:hanging="420"/>
      </w:pPr>
      <w:rPr>
        <w:rFonts w:cs="Times New Roman" w:hint="default"/>
      </w:rPr>
    </w:lvl>
    <w:lvl w:ilvl="2" w:tplc="041F001B">
      <w:start w:val="1"/>
      <w:numFmt w:val="lowerRoman"/>
      <w:lvlText w:val="%3."/>
      <w:lvlJc w:val="right"/>
      <w:pPr>
        <w:ind w:left="1800" w:hanging="180"/>
      </w:pPr>
      <w:rPr>
        <w:rFonts w:cs="Times New Roman"/>
      </w:rPr>
    </w:lvl>
    <w:lvl w:ilvl="3" w:tplc="041F000F">
      <w:start w:val="1"/>
      <w:numFmt w:val="decimal"/>
      <w:lvlText w:val="%4."/>
      <w:lvlJc w:val="left"/>
      <w:pPr>
        <w:ind w:left="2520" w:hanging="360"/>
      </w:pPr>
      <w:rPr>
        <w:rFonts w:cs="Times New Roman"/>
      </w:rPr>
    </w:lvl>
    <w:lvl w:ilvl="4" w:tplc="041F0019">
      <w:start w:val="1"/>
      <w:numFmt w:val="lowerLetter"/>
      <w:lvlText w:val="%5."/>
      <w:lvlJc w:val="left"/>
      <w:pPr>
        <w:ind w:left="3240" w:hanging="360"/>
      </w:pPr>
      <w:rPr>
        <w:rFonts w:cs="Times New Roman"/>
      </w:rPr>
    </w:lvl>
    <w:lvl w:ilvl="5" w:tplc="041F001B">
      <w:start w:val="1"/>
      <w:numFmt w:val="lowerRoman"/>
      <w:lvlText w:val="%6."/>
      <w:lvlJc w:val="right"/>
      <w:pPr>
        <w:ind w:left="3960" w:hanging="180"/>
      </w:pPr>
      <w:rPr>
        <w:rFonts w:cs="Times New Roman"/>
      </w:rPr>
    </w:lvl>
    <w:lvl w:ilvl="6" w:tplc="041F000F">
      <w:start w:val="1"/>
      <w:numFmt w:val="decimal"/>
      <w:lvlText w:val="%7."/>
      <w:lvlJc w:val="left"/>
      <w:pPr>
        <w:ind w:left="4680" w:hanging="360"/>
      </w:pPr>
      <w:rPr>
        <w:rFonts w:cs="Times New Roman"/>
      </w:rPr>
    </w:lvl>
    <w:lvl w:ilvl="7" w:tplc="041F0019">
      <w:start w:val="1"/>
      <w:numFmt w:val="lowerLetter"/>
      <w:lvlText w:val="%8."/>
      <w:lvlJc w:val="left"/>
      <w:pPr>
        <w:ind w:left="5400" w:hanging="360"/>
      </w:pPr>
      <w:rPr>
        <w:rFonts w:cs="Times New Roman"/>
      </w:rPr>
    </w:lvl>
    <w:lvl w:ilvl="8" w:tplc="041F001B">
      <w:start w:val="1"/>
      <w:numFmt w:val="lowerRoman"/>
      <w:lvlText w:val="%9."/>
      <w:lvlJc w:val="right"/>
      <w:pPr>
        <w:ind w:left="6120" w:hanging="180"/>
      </w:pPr>
      <w:rPr>
        <w:rFonts w:cs="Times New Roman"/>
      </w:rPr>
    </w:lvl>
  </w:abstractNum>
  <w:abstractNum w:abstractNumId="9" w15:restartNumberingAfterBreak="0">
    <w:nsid w:val="06B87649"/>
    <w:multiLevelType w:val="hybridMultilevel"/>
    <w:tmpl w:val="658E80B2"/>
    <w:lvl w:ilvl="0" w:tplc="EFA4FC5E">
      <w:start w:val="1"/>
      <w:numFmt w:val="decimal"/>
      <w:lvlText w:val="%1)"/>
      <w:lvlJc w:val="left"/>
      <w:pPr>
        <w:tabs>
          <w:tab w:val="num" w:pos="750"/>
        </w:tabs>
        <w:ind w:left="750" w:hanging="39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0" w15:restartNumberingAfterBreak="0">
    <w:nsid w:val="06BE69DA"/>
    <w:multiLevelType w:val="hybridMultilevel"/>
    <w:tmpl w:val="24A42F3A"/>
    <w:lvl w:ilvl="0" w:tplc="041F000F">
      <w:start w:val="1"/>
      <w:numFmt w:val="decimal"/>
      <w:lvlText w:val="%1."/>
      <w:lvlJc w:val="left"/>
      <w:pPr>
        <w:ind w:left="360" w:hanging="360"/>
      </w:pPr>
      <w:rPr>
        <w:rFonts w:cs="Times New Roman" w:hint="default"/>
      </w:rPr>
    </w:lvl>
    <w:lvl w:ilvl="1" w:tplc="5CE4F586">
      <w:start w:val="1"/>
      <w:numFmt w:val="lowerLetter"/>
      <w:lvlText w:val="%2."/>
      <w:lvlJc w:val="left"/>
      <w:pPr>
        <w:ind w:left="1140" w:hanging="420"/>
      </w:pPr>
      <w:rPr>
        <w:rFonts w:cs="Times New Roman" w:hint="default"/>
      </w:rPr>
    </w:lvl>
    <w:lvl w:ilvl="2" w:tplc="041F001B">
      <w:start w:val="1"/>
      <w:numFmt w:val="lowerRoman"/>
      <w:lvlText w:val="%3."/>
      <w:lvlJc w:val="right"/>
      <w:pPr>
        <w:ind w:left="1800" w:hanging="180"/>
      </w:pPr>
      <w:rPr>
        <w:rFonts w:cs="Times New Roman"/>
      </w:rPr>
    </w:lvl>
    <w:lvl w:ilvl="3" w:tplc="041F000F">
      <w:start w:val="1"/>
      <w:numFmt w:val="decimal"/>
      <w:lvlText w:val="%4."/>
      <w:lvlJc w:val="left"/>
      <w:pPr>
        <w:ind w:left="2520" w:hanging="360"/>
      </w:pPr>
      <w:rPr>
        <w:rFonts w:cs="Times New Roman"/>
      </w:rPr>
    </w:lvl>
    <w:lvl w:ilvl="4" w:tplc="041F0019">
      <w:start w:val="1"/>
      <w:numFmt w:val="lowerLetter"/>
      <w:lvlText w:val="%5."/>
      <w:lvlJc w:val="left"/>
      <w:pPr>
        <w:ind w:left="3240" w:hanging="360"/>
      </w:pPr>
      <w:rPr>
        <w:rFonts w:cs="Times New Roman"/>
      </w:rPr>
    </w:lvl>
    <w:lvl w:ilvl="5" w:tplc="041F001B">
      <w:start w:val="1"/>
      <w:numFmt w:val="lowerRoman"/>
      <w:lvlText w:val="%6."/>
      <w:lvlJc w:val="right"/>
      <w:pPr>
        <w:ind w:left="3960" w:hanging="180"/>
      </w:pPr>
      <w:rPr>
        <w:rFonts w:cs="Times New Roman"/>
      </w:rPr>
    </w:lvl>
    <w:lvl w:ilvl="6" w:tplc="041F000F">
      <w:start w:val="1"/>
      <w:numFmt w:val="decimal"/>
      <w:lvlText w:val="%7."/>
      <w:lvlJc w:val="left"/>
      <w:pPr>
        <w:ind w:left="4680" w:hanging="360"/>
      </w:pPr>
      <w:rPr>
        <w:rFonts w:cs="Times New Roman"/>
      </w:rPr>
    </w:lvl>
    <w:lvl w:ilvl="7" w:tplc="041F0019">
      <w:start w:val="1"/>
      <w:numFmt w:val="lowerLetter"/>
      <w:lvlText w:val="%8."/>
      <w:lvlJc w:val="left"/>
      <w:pPr>
        <w:ind w:left="5400" w:hanging="360"/>
      </w:pPr>
      <w:rPr>
        <w:rFonts w:cs="Times New Roman"/>
      </w:rPr>
    </w:lvl>
    <w:lvl w:ilvl="8" w:tplc="041F001B">
      <w:start w:val="1"/>
      <w:numFmt w:val="lowerRoman"/>
      <w:lvlText w:val="%9."/>
      <w:lvlJc w:val="right"/>
      <w:pPr>
        <w:ind w:left="6120" w:hanging="180"/>
      </w:pPr>
      <w:rPr>
        <w:rFonts w:cs="Times New Roman"/>
      </w:rPr>
    </w:lvl>
  </w:abstractNum>
  <w:abstractNum w:abstractNumId="11" w15:restartNumberingAfterBreak="0">
    <w:nsid w:val="0A324C8D"/>
    <w:multiLevelType w:val="hybridMultilevel"/>
    <w:tmpl w:val="F6A6E43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D5937A6"/>
    <w:multiLevelType w:val="hybridMultilevel"/>
    <w:tmpl w:val="24A42F3A"/>
    <w:lvl w:ilvl="0" w:tplc="041F000F">
      <w:start w:val="1"/>
      <w:numFmt w:val="decimal"/>
      <w:lvlText w:val="%1."/>
      <w:lvlJc w:val="left"/>
      <w:pPr>
        <w:ind w:left="360" w:hanging="360"/>
      </w:pPr>
      <w:rPr>
        <w:rFonts w:cs="Times New Roman" w:hint="default"/>
      </w:rPr>
    </w:lvl>
    <w:lvl w:ilvl="1" w:tplc="5CE4F586">
      <w:start w:val="1"/>
      <w:numFmt w:val="lowerLetter"/>
      <w:lvlText w:val="%2."/>
      <w:lvlJc w:val="left"/>
      <w:pPr>
        <w:ind w:left="1216" w:hanging="420"/>
      </w:pPr>
      <w:rPr>
        <w:rFonts w:cs="Times New Roman" w:hint="default"/>
      </w:rPr>
    </w:lvl>
    <w:lvl w:ilvl="2" w:tplc="041F001B">
      <w:start w:val="1"/>
      <w:numFmt w:val="lowerRoman"/>
      <w:lvlText w:val="%3."/>
      <w:lvlJc w:val="right"/>
      <w:pPr>
        <w:ind w:left="1876" w:hanging="180"/>
      </w:pPr>
      <w:rPr>
        <w:rFonts w:cs="Times New Roman"/>
      </w:rPr>
    </w:lvl>
    <w:lvl w:ilvl="3" w:tplc="041F000F">
      <w:start w:val="1"/>
      <w:numFmt w:val="decimal"/>
      <w:lvlText w:val="%4."/>
      <w:lvlJc w:val="left"/>
      <w:pPr>
        <w:ind w:left="2596" w:hanging="360"/>
      </w:pPr>
      <w:rPr>
        <w:rFonts w:cs="Times New Roman"/>
      </w:rPr>
    </w:lvl>
    <w:lvl w:ilvl="4" w:tplc="041F0019">
      <w:start w:val="1"/>
      <w:numFmt w:val="lowerLetter"/>
      <w:lvlText w:val="%5."/>
      <w:lvlJc w:val="left"/>
      <w:pPr>
        <w:ind w:left="3316" w:hanging="360"/>
      </w:pPr>
      <w:rPr>
        <w:rFonts w:cs="Times New Roman"/>
      </w:rPr>
    </w:lvl>
    <w:lvl w:ilvl="5" w:tplc="041F001B">
      <w:start w:val="1"/>
      <w:numFmt w:val="lowerRoman"/>
      <w:lvlText w:val="%6."/>
      <w:lvlJc w:val="right"/>
      <w:pPr>
        <w:ind w:left="4036" w:hanging="180"/>
      </w:pPr>
      <w:rPr>
        <w:rFonts w:cs="Times New Roman"/>
      </w:rPr>
    </w:lvl>
    <w:lvl w:ilvl="6" w:tplc="041F000F">
      <w:start w:val="1"/>
      <w:numFmt w:val="decimal"/>
      <w:lvlText w:val="%7."/>
      <w:lvlJc w:val="left"/>
      <w:pPr>
        <w:ind w:left="4756" w:hanging="360"/>
      </w:pPr>
      <w:rPr>
        <w:rFonts w:cs="Times New Roman"/>
      </w:rPr>
    </w:lvl>
    <w:lvl w:ilvl="7" w:tplc="041F0019">
      <w:start w:val="1"/>
      <w:numFmt w:val="lowerLetter"/>
      <w:lvlText w:val="%8."/>
      <w:lvlJc w:val="left"/>
      <w:pPr>
        <w:ind w:left="5476" w:hanging="360"/>
      </w:pPr>
      <w:rPr>
        <w:rFonts w:cs="Times New Roman"/>
      </w:rPr>
    </w:lvl>
    <w:lvl w:ilvl="8" w:tplc="041F001B">
      <w:start w:val="1"/>
      <w:numFmt w:val="lowerRoman"/>
      <w:lvlText w:val="%9."/>
      <w:lvlJc w:val="right"/>
      <w:pPr>
        <w:ind w:left="6196" w:hanging="180"/>
      </w:pPr>
      <w:rPr>
        <w:rFonts w:cs="Times New Roman"/>
      </w:rPr>
    </w:lvl>
  </w:abstractNum>
  <w:abstractNum w:abstractNumId="13" w15:restartNumberingAfterBreak="0">
    <w:nsid w:val="13BA03D4"/>
    <w:multiLevelType w:val="hybridMultilevel"/>
    <w:tmpl w:val="658E80B2"/>
    <w:lvl w:ilvl="0" w:tplc="EFA4FC5E">
      <w:start w:val="1"/>
      <w:numFmt w:val="decimal"/>
      <w:lvlText w:val="%1)"/>
      <w:lvlJc w:val="left"/>
      <w:pPr>
        <w:tabs>
          <w:tab w:val="num" w:pos="750"/>
        </w:tabs>
        <w:ind w:left="750" w:hanging="39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4" w15:restartNumberingAfterBreak="0">
    <w:nsid w:val="14244E3F"/>
    <w:multiLevelType w:val="hybridMultilevel"/>
    <w:tmpl w:val="658E80B2"/>
    <w:lvl w:ilvl="0" w:tplc="EFA4FC5E">
      <w:start w:val="1"/>
      <w:numFmt w:val="decimal"/>
      <w:lvlText w:val="%1)"/>
      <w:lvlJc w:val="left"/>
      <w:pPr>
        <w:tabs>
          <w:tab w:val="num" w:pos="750"/>
        </w:tabs>
        <w:ind w:left="750" w:hanging="39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5" w15:restartNumberingAfterBreak="0">
    <w:nsid w:val="1A7A02E3"/>
    <w:multiLevelType w:val="hybridMultilevel"/>
    <w:tmpl w:val="E2C2C240"/>
    <w:lvl w:ilvl="0" w:tplc="9D040A3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1EB42667"/>
    <w:multiLevelType w:val="hybridMultilevel"/>
    <w:tmpl w:val="5F76B928"/>
    <w:lvl w:ilvl="0" w:tplc="373AF8F2">
      <w:start w:val="2"/>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7" w15:restartNumberingAfterBreak="0">
    <w:nsid w:val="25515F5E"/>
    <w:multiLevelType w:val="hybridMultilevel"/>
    <w:tmpl w:val="3E98C40A"/>
    <w:lvl w:ilvl="0" w:tplc="478418C6">
      <w:start w:val="1"/>
      <w:numFmt w:val="decimal"/>
      <w:lvlText w:val="%1."/>
      <w:lvlJc w:val="left"/>
      <w:pPr>
        <w:ind w:left="720" w:hanging="360"/>
      </w:pPr>
      <w:rPr>
        <w:rFonts w:hint="default"/>
        <w:b w:val="0"/>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29B25972"/>
    <w:multiLevelType w:val="hybridMultilevel"/>
    <w:tmpl w:val="584A8820"/>
    <w:lvl w:ilvl="0" w:tplc="041F000F">
      <w:start w:val="1"/>
      <w:numFmt w:val="decimal"/>
      <w:lvlText w:val="%1."/>
      <w:lvlJc w:val="left"/>
      <w:pPr>
        <w:ind w:left="360" w:hanging="360"/>
      </w:pPr>
      <w:rPr>
        <w:rFonts w:cs="Times New Roman"/>
      </w:rPr>
    </w:lvl>
    <w:lvl w:ilvl="1" w:tplc="041F0019">
      <w:start w:val="1"/>
      <w:numFmt w:val="lowerLetter"/>
      <w:lvlText w:val="%2."/>
      <w:lvlJc w:val="left"/>
      <w:pPr>
        <w:ind w:left="1080" w:hanging="360"/>
      </w:pPr>
      <w:rPr>
        <w:rFonts w:cs="Times New Roman"/>
      </w:rPr>
    </w:lvl>
    <w:lvl w:ilvl="2" w:tplc="041F001B">
      <w:start w:val="1"/>
      <w:numFmt w:val="lowerRoman"/>
      <w:lvlText w:val="%3."/>
      <w:lvlJc w:val="right"/>
      <w:pPr>
        <w:ind w:left="1800" w:hanging="180"/>
      </w:pPr>
      <w:rPr>
        <w:rFonts w:cs="Times New Roman"/>
      </w:rPr>
    </w:lvl>
    <w:lvl w:ilvl="3" w:tplc="041F000F">
      <w:start w:val="1"/>
      <w:numFmt w:val="decimal"/>
      <w:lvlText w:val="%4."/>
      <w:lvlJc w:val="left"/>
      <w:pPr>
        <w:ind w:left="2520" w:hanging="360"/>
      </w:pPr>
      <w:rPr>
        <w:rFonts w:cs="Times New Roman"/>
      </w:rPr>
    </w:lvl>
    <w:lvl w:ilvl="4" w:tplc="041F0019">
      <w:start w:val="1"/>
      <w:numFmt w:val="lowerLetter"/>
      <w:lvlText w:val="%5."/>
      <w:lvlJc w:val="left"/>
      <w:pPr>
        <w:ind w:left="3240" w:hanging="360"/>
      </w:pPr>
      <w:rPr>
        <w:rFonts w:cs="Times New Roman"/>
      </w:rPr>
    </w:lvl>
    <w:lvl w:ilvl="5" w:tplc="041F001B">
      <w:start w:val="1"/>
      <w:numFmt w:val="lowerRoman"/>
      <w:lvlText w:val="%6."/>
      <w:lvlJc w:val="right"/>
      <w:pPr>
        <w:ind w:left="3960" w:hanging="180"/>
      </w:pPr>
      <w:rPr>
        <w:rFonts w:cs="Times New Roman"/>
      </w:rPr>
    </w:lvl>
    <w:lvl w:ilvl="6" w:tplc="041F000F">
      <w:start w:val="1"/>
      <w:numFmt w:val="decimal"/>
      <w:lvlText w:val="%7."/>
      <w:lvlJc w:val="left"/>
      <w:pPr>
        <w:ind w:left="4680" w:hanging="360"/>
      </w:pPr>
      <w:rPr>
        <w:rFonts w:cs="Times New Roman"/>
      </w:rPr>
    </w:lvl>
    <w:lvl w:ilvl="7" w:tplc="041F0019">
      <w:start w:val="1"/>
      <w:numFmt w:val="lowerLetter"/>
      <w:lvlText w:val="%8."/>
      <w:lvlJc w:val="left"/>
      <w:pPr>
        <w:ind w:left="5400" w:hanging="360"/>
      </w:pPr>
      <w:rPr>
        <w:rFonts w:cs="Times New Roman"/>
      </w:rPr>
    </w:lvl>
    <w:lvl w:ilvl="8" w:tplc="041F001B">
      <w:start w:val="1"/>
      <w:numFmt w:val="lowerRoman"/>
      <w:lvlText w:val="%9."/>
      <w:lvlJc w:val="right"/>
      <w:pPr>
        <w:ind w:left="6120" w:hanging="180"/>
      </w:pPr>
      <w:rPr>
        <w:rFonts w:cs="Times New Roman"/>
      </w:rPr>
    </w:lvl>
  </w:abstractNum>
  <w:abstractNum w:abstractNumId="19" w15:restartNumberingAfterBreak="0">
    <w:nsid w:val="2ABF17DC"/>
    <w:multiLevelType w:val="hybridMultilevel"/>
    <w:tmpl w:val="15A856CA"/>
    <w:lvl w:ilvl="0" w:tplc="041F000F">
      <w:start w:val="1"/>
      <w:numFmt w:val="decimal"/>
      <w:lvlText w:val="%1."/>
      <w:lvlJc w:val="left"/>
      <w:pPr>
        <w:ind w:left="360" w:hanging="360"/>
      </w:pPr>
    </w:lvl>
    <w:lvl w:ilvl="1" w:tplc="041F0019">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0" w15:restartNumberingAfterBreak="0">
    <w:nsid w:val="2F8E2517"/>
    <w:multiLevelType w:val="hybridMultilevel"/>
    <w:tmpl w:val="1FD8E66C"/>
    <w:lvl w:ilvl="0" w:tplc="041F000F">
      <w:start w:val="1"/>
      <w:numFmt w:val="decimal"/>
      <w:lvlText w:val="%1."/>
      <w:lvlJc w:val="left"/>
      <w:pPr>
        <w:ind w:left="360" w:hanging="360"/>
      </w:pPr>
      <w:rPr>
        <w:rFont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1" w15:restartNumberingAfterBreak="0">
    <w:nsid w:val="3EB0371D"/>
    <w:multiLevelType w:val="hybridMultilevel"/>
    <w:tmpl w:val="87DC96E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3FA01326"/>
    <w:multiLevelType w:val="hybridMultilevel"/>
    <w:tmpl w:val="24A42F3A"/>
    <w:lvl w:ilvl="0" w:tplc="041F000F">
      <w:start w:val="1"/>
      <w:numFmt w:val="decimal"/>
      <w:lvlText w:val="%1."/>
      <w:lvlJc w:val="left"/>
      <w:pPr>
        <w:ind w:left="720" w:hanging="360"/>
      </w:pPr>
      <w:rPr>
        <w:rFonts w:cs="Times New Roman" w:hint="default"/>
      </w:rPr>
    </w:lvl>
    <w:lvl w:ilvl="1" w:tplc="5CE4F586">
      <w:start w:val="1"/>
      <w:numFmt w:val="lowerLetter"/>
      <w:lvlText w:val="%2."/>
      <w:lvlJc w:val="left"/>
      <w:pPr>
        <w:ind w:left="1500" w:hanging="420"/>
      </w:pPr>
      <w:rPr>
        <w:rFonts w:cs="Times New Roman" w:hint="default"/>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23" w15:restartNumberingAfterBreak="0">
    <w:nsid w:val="419C349E"/>
    <w:multiLevelType w:val="hybridMultilevel"/>
    <w:tmpl w:val="A79EF74A"/>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4" w15:restartNumberingAfterBreak="0">
    <w:nsid w:val="43223312"/>
    <w:multiLevelType w:val="hybridMultilevel"/>
    <w:tmpl w:val="24A42F3A"/>
    <w:lvl w:ilvl="0" w:tplc="041F000F">
      <w:start w:val="1"/>
      <w:numFmt w:val="decimal"/>
      <w:lvlText w:val="%1."/>
      <w:lvlJc w:val="left"/>
      <w:pPr>
        <w:ind w:left="360" w:hanging="360"/>
      </w:pPr>
      <w:rPr>
        <w:rFonts w:cs="Times New Roman" w:hint="default"/>
      </w:rPr>
    </w:lvl>
    <w:lvl w:ilvl="1" w:tplc="5CE4F586">
      <w:start w:val="1"/>
      <w:numFmt w:val="lowerLetter"/>
      <w:lvlText w:val="%2."/>
      <w:lvlJc w:val="left"/>
      <w:pPr>
        <w:ind w:left="1216" w:hanging="420"/>
      </w:pPr>
      <w:rPr>
        <w:rFonts w:cs="Times New Roman" w:hint="default"/>
      </w:rPr>
    </w:lvl>
    <w:lvl w:ilvl="2" w:tplc="041F001B">
      <w:start w:val="1"/>
      <w:numFmt w:val="lowerRoman"/>
      <w:lvlText w:val="%3."/>
      <w:lvlJc w:val="right"/>
      <w:pPr>
        <w:ind w:left="1876" w:hanging="180"/>
      </w:pPr>
      <w:rPr>
        <w:rFonts w:cs="Times New Roman"/>
      </w:rPr>
    </w:lvl>
    <w:lvl w:ilvl="3" w:tplc="041F000F">
      <w:start w:val="1"/>
      <w:numFmt w:val="decimal"/>
      <w:lvlText w:val="%4."/>
      <w:lvlJc w:val="left"/>
      <w:pPr>
        <w:ind w:left="2596" w:hanging="360"/>
      </w:pPr>
      <w:rPr>
        <w:rFonts w:cs="Times New Roman"/>
      </w:rPr>
    </w:lvl>
    <w:lvl w:ilvl="4" w:tplc="041F0019">
      <w:start w:val="1"/>
      <w:numFmt w:val="lowerLetter"/>
      <w:lvlText w:val="%5."/>
      <w:lvlJc w:val="left"/>
      <w:pPr>
        <w:ind w:left="3316" w:hanging="360"/>
      </w:pPr>
      <w:rPr>
        <w:rFonts w:cs="Times New Roman"/>
      </w:rPr>
    </w:lvl>
    <w:lvl w:ilvl="5" w:tplc="041F001B">
      <w:start w:val="1"/>
      <w:numFmt w:val="lowerRoman"/>
      <w:lvlText w:val="%6."/>
      <w:lvlJc w:val="right"/>
      <w:pPr>
        <w:ind w:left="4036" w:hanging="180"/>
      </w:pPr>
      <w:rPr>
        <w:rFonts w:cs="Times New Roman"/>
      </w:rPr>
    </w:lvl>
    <w:lvl w:ilvl="6" w:tplc="041F000F">
      <w:start w:val="1"/>
      <w:numFmt w:val="decimal"/>
      <w:lvlText w:val="%7."/>
      <w:lvlJc w:val="left"/>
      <w:pPr>
        <w:ind w:left="4756" w:hanging="360"/>
      </w:pPr>
      <w:rPr>
        <w:rFonts w:cs="Times New Roman"/>
      </w:rPr>
    </w:lvl>
    <w:lvl w:ilvl="7" w:tplc="041F0019">
      <w:start w:val="1"/>
      <w:numFmt w:val="lowerLetter"/>
      <w:lvlText w:val="%8."/>
      <w:lvlJc w:val="left"/>
      <w:pPr>
        <w:ind w:left="5476" w:hanging="360"/>
      </w:pPr>
      <w:rPr>
        <w:rFonts w:cs="Times New Roman"/>
      </w:rPr>
    </w:lvl>
    <w:lvl w:ilvl="8" w:tplc="041F001B">
      <w:start w:val="1"/>
      <w:numFmt w:val="lowerRoman"/>
      <w:lvlText w:val="%9."/>
      <w:lvlJc w:val="right"/>
      <w:pPr>
        <w:ind w:left="6196" w:hanging="180"/>
      </w:pPr>
      <w:rPr>
        <w:rFonts w:cs="Times New Roman"/>
      </w:rPr>
    </w:lvl>
  </w:abstractNum>
  <w:abstractNum w:abstractNumId="25" w15:restartNumberingAfterBreak="0">
    <w:nsid w:val="45324C43"/>
    <w:multiLevelType w:val="hybridMultilevel"/>
    <w:tmpl w:val="CA0A9032"/>
    <w:lvl w:ilvl="0" w:tplc="55424B2C">
      <w:start w:val="1"/>
      <w:numFmt w:val="decimal"/>
      <w:lvlText w:val="%1."/>
      <w:lvlJc w:val="left"/>
      <w:pPr>
        <w:ind w:left="360" w:hanging="360"/>
      </w:pPr>
      <w:rPr>
        <w:rFonts w:cs="Times New Roman"/>
        <w:b w:val="0"/>
        <w:bCs/>
      </w:rPr>
    </w:lvl>
    <w:lvl w:ilvl="1" w:tplc="041F0019">
      <w:start w:val="1"/>
      <w:numFmt w:val="lowerLetter"/>
      <w:lvlText w:val="%2."/>
      <w:lvlJc w:val="left"/>
      <w:pPr>
        <w:ind w:left="1156" w:hanging="360"/>
      </w:pPr>
      <w:rPr>
        <w:rFonts w:cs="Times New Roman"/>
      </w:rPr>
    </w:lvl>
    <w:lvl w:ilvl="2" w:tplc="041F001B">
      <w:start w:val="1"/>
      <w:numFmt w:val="lowerRoman"/>
      <w:lvlText w:val="%3."/>
      <w:lvlJc w:val="right"/>
      <w:pPr>
        <w:ind w:left="1876" w:hanging="180"/>
      </w:pPr>
      <w:rPr>
        <w:rFonts w:cs="Times New Roman"/>
      </w:rPr>
    </w:lvl>
    <w:lvl w:ilvl="3" w:tplc="041F000F">
      <w:start w:val="1"/>
      <w:numFmt w:val="decimal"/>
      <w:lvlText w:val="%4."/>
      <w:lvlJc w:val="left"/>
      <w:pPr>
        <w:ind w:left="2596" w:hanging="360"/>
      </w:pPr>
      <w:rPr>
        <w:rFonts w:cs="Times New Roman"/>
      </w:rPr>
    </w:lvl>
    <w:lvl w:ilvl="4" w:tplc="041F0019">
      <w:start w:val="1"/>
      <w:numFmt w:val="lowerLetter"/>
      <w:lvlText w:val="%5."/>
      <w:lvlJc w:val="left"/>
      <w:pPr>
        <w:ind w:left="3316" w:hanging="360"/>
      </w:pPr>
      <w:rPr>
        <w:rFonts w:cs="Times New Roman"/>
      </w:rPr>
    </w:lvl>
    <w:lvl w:ilvl="5" w:tplc="041F001B">
      <w:start w:val="1"/>
      <w:numFmt w:val="lowerRoman"/>
      <w:lvlText w:val="%6."/>
      <w:lvlJc w:val="right"/>
      <w:pPr>
        <w:ind w:left="4036" w:hanging="180"/>
      </w:pPr>
      <w:rPr>
        <w:rFonts w:cs="Times New Roman"/>
      </w:rPr>
    </w:lvl>
    <w:lvl w:ilvl="6" w:tplc="041F000F">
      <w:start w:val="1"/>
      <w:numFmt w:val="decimal"/>
      <w:lvlText w:val="%7."/>
      <w:lvlJc w:val="left"/>
      <w:pPr>
        <w:ind w:left="4756" w:hanging="360"/>
      </w:pPr>
      <w:rPr>
        <w:rFonts w:cs="Times New Roman"/>
      </w:rPr>
    </w:lvl>
    <w:lvl w:ilvl="7" w:tplc="041F0019">
      <w:start w:val="1"/>
      <w:numFmt w:val="lowerLetter"/>
      <w:lvlText w:val="%8."/>
      <w:lvlJc w:val="left"/>
      <w:pPr>
        <w:ind w:left="5476" w:hanging="360"/>
      </w:pPr>
      <w:rPr>
        <w:rFonts w:cs="Times New Roman"/>
      </w:rPr>
    </w:lvl>
    <w:lvl w:ilvl="8" w:tplc="041F001B">
      <w:start w:val="1"/>
      <w:numFmt w:val="lowerRoman"/>
      <w:lvlText w:val="%9."/>
      <w:lvlJc w:val="right"/>
      <w:pPr>
        <w:ind w:left="6196" w:hanging="180"/>
      </w:pPr>
      <w:rPr>
        <w:rFonts w:cs="Times New Roman"/>
      </w:rPr>
    </w:lvl>
  </w:abstractNum>
  <w:abstractNum w:abstractNumId="26" w15:restartNumberingAfterBreak="0">
    <w:nsid w:val="45F86C8B"/>
    <w:multiLevelType w:val="hybridMultilevel"/>
    <w:tmpl w:val="D57A4B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477C2E48"/>
    <w:multiLevelType w:val="hybridMultilevel"/>
    <w:tmpl w:val="5B72B566"/>
    <w:lvl w:ilvl="0" w:tplc="D4F8CC30">
      <w:start w:val="1"/>
      <w:numFmt w:val="decimal"/>
      <w:lvlText w:val="%1."/>
      <w:lvlJc w:val="left"/>
      <w:pPr>
        <w:tabs>
          <w:tab w:val="num" w:pos="360"/>
        </w:tabs>
        <w:ind w:left="360" w:hanging="360"/>
      </w:pPr>
      <w:rPr>
        <w:rFonts w:hint="default"/>
      </w:rPr>
    </w:lvl>
    <w:lvl w:ilvl="1" w:tplc="041F0019">
      <w:start w:val="1"/>
      <w:numFmt w:val="lowerLetter"/>
      <w:lvlText w:val="%2."/>
      <w:lvlJc w:val="left"/>
      <w:pPr>
        <w:tabs>
          <w:tab w:val="num" w:pos="2160"/>
        </w:tabs>
        <w:ind w:left="2160" w:hanging="360"/>
      </w:pPr>
      <w:rPr>
        <w:rFonts w:cs="Times New Roman"/>
      </w:rPr>
    </w:lvl>
    <w:lvl w:ilvl="2" w:tplc="041F001B">
      <w:start w:val="1"/>
      <w:numFmt w:val="lowerRoman"/>
      <w:lvlText w:val="%3."/>
      <w:lvlJc w:val="right"/>
      <w:pPr>
        <w:tabs>
          <w:tab w:val="num" w:pos="2880"/>
        </w:tabs>
        <w:ind w:left="2880" w:hanging="180"/>
      </w:pPr>
      <w:rPr>
        <w:rFonts w:cs="Times New Roman"/>
      </w:rPr>
    </w:lvl>
    <w:lvl w:ilvl="3" w:tplc="041F000F">
      <w:start w:val="1"/>
      <w:numFmt w:val="decimal"/>
      <w:lvlText w:val="%4."/>
      <w:lvlJc w:val="left"/>
      <w:pPr>
        <w:tabs>
          <w:tab w:val="num" w:pos="3600"/>
        </w:tabs>
        <w:ind w:left="3600" w:hanging="360"/>
      </w:pPr>
      <w:rPr>
        <w:rFonts w:cs="Times New Roman"/>
      </w:rPr>
    </w:lvl>
    <w:lvl w:ilvl="4" w:tplc="041F0019">
      <w:start w:val="1"/>
      <w:numFmt w:val="lowerLetter"/>
      <w:lvlText w:val="%5."/>
      <w:lvlJc w:val="left"/>
      <w:pPr>
        <w:tabs>
          <w:tab w:val="num" w:pos="4320"/>
        </w:tabs>
        <w:ind w:left="4320" w:hanging="360"/>
      </w:pPr>
      <w:rPr>
        <w:rFonts w:cs="Times New Roman"/>
      </w:rPr>
    </w:lvl>
    <w:lvl w:ilvl="5" w:tplc="041F001B">
      <w:start w:val="1"/>
      <w:numFmt w:val="lowerRoman"/>
      <w:lvlText w:val="%6."/>
      <w:lvlJc w:val="right"/>
      <w:pPr>
        <w:tabs>
          <w:tab w:val="num" w:pos="5040"/>
        </w:tabs>
        <w:ind w:left="5040" w:hanging="180"/>
      </w:pPr>
      <w:rPr>
        <w:rFonts w:cs="Times New Roman"/>
      </w:rPr>
    </w:lvl>
    <w:lvl w:ilvl="6" w:tplc="041F000F">
      <w:start w:val="1"/>
      <w:numFmt w:val="decimal"/>
      <w:lvlText w:val="%7."/>
      <w:lvlJc w:val="left"/>
      <w:pPr>
        <w:tabs>
          <w:tab w:val="num" w:pos="5760"/>
        </w:tabs>
        <w:ind w:left="5760" w:hanging="360"/>
      </w:pPr>
      <w:rPr>
        <w:rFonts w:cs="Times New Roman"/>
      </w:rPr>
    </w:lvl>
    <w:lvl w:ilvl="7" w:tplc="041F0019">
      <w:start w:val="1"/>
      <w:numFmt w:val="lowerLetter"/>
      <w:lvlText w:val="%8."/>
      <w:lvlJc w:val="left"/>
      <w:pPr>
        <w:tabs>
          <w:tab w:val="num" w:pos="6480"/>
        </w:tabs>
        <w:ind w:left="6480" w:hanging="360"/>
      </w:pPr>
      <w:rPr>
        <w:rFonts w:cs="Times New Roman"/>
      </w:rPr>
    </w:lvl>
    <w:lvl w:ilvl="8" w:tplc="041F001B">
      <w:start w:val="1"/>
      <w:numFmt w:val="lowerRoman"/>
      <w:lvlText w:val="%9."/>
      <w:lvlJc w:val="right"/>
      <w:pPr>
        <w:tabs>
          <w:tab w:val="num" w:pos="7200"/>
        </w:tabs>
        <w:ind w:left="7200" w:hanging="180"/>
      </w:pPr>
      <w:rPr>
        <w:rFonts w:cs="Times New Roman"/>
      </w:rPr>
    </w:lvl>
  </w:abstractNum>
  <w:abstractNum w:abstractNumId="28" w15:restartNumberingAfterBreak="0">
    <w:nsid w:val="489F4FD1"/>
    <w:multiLevelType w:val="hybridMultilevel"/>
    <w:tmpl w:val="AF446FEE"/>
    <w:lvl w:ilvl="0" w:tplc="041F000F">
      <w:start w:val="2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9" w15:restartNumberingAfterBreak="0">
    <w:nsid w:val="4AA3155C"/>
    <w:multiLevelType w:val="hybridMultilevel"/>
    <w:tmpl w:val="B1B8959E"/>
    <w:lvl w:ilvl="0" w:tplc="5DC8159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4B4446D1"/>
    <w:multiLevelType w:val="hybridMultilevel"/>
    <w:tmpl w:val="ED4039F6"/>
    <w:lvl w:ilvl="0" w:tplc="041F000F">
      <w:start w:val="1"/>
      <w:numFmt w:val="decimal"/>
      <w:lvlText w:val="%1."/>
      <w:lvlJc w:val="left"/>
      <w:pPr>
        <w:tabs>
          <w:tab w:val="num" w:pos="360"/>
        </w:tabs>
        <w:ind w:left="360" w:hanging="360"/>
      </w:pPr>
      <w:rPr>
        <w:rFonts w:hint="default"/>
      </w:rPr>
    </w:lvl>
    <w:lvl w:ilvl="1" w:tplc="9EC6A6AE">
      <w:start w:val="3"/>
      <w:numFmt w:val="decimal"/>
      <w:lvlText w:val="%2."/>
      <w:lvlJc w:val="left"/>
      <w:pPr>
        <w:tabs>
          <w:tab w:val="num" w:pos="1080"/>
        </w:tabs>
        <w:ind w:left="1080" w:hanging="360"/>
      </w:pPr>
      <w:rPr>
        <w:rFonts w:hint="default"/>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1" w15:restartNumberingAfterBreak="0">
    <w:nsid w:val="4E41486E"/>
    <w:multiLevelType w:val="hybridMultilevel"/>
    <w:tmpl w:val="B8A41E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29B4BB4"/>
    <w:multiLevelType w:val="hybridMultilevel"/>
    <w:tmpl w:val="EC24C4F4"/>
    <w:lvl w:ilvl="0" w:tplc="041F000F">
      <w:start w:val="1"/>
      <w:numFmt w:val="decimal"/>
      <w:lvlText w:val="%1."/>
      <w:lvlJc w:val="left"/>
      <w:pPr>
        <w:tabs>
          <w:tab w:val="num" w:pos="360"/>
        </w:tabs>
        <w:ind w:left="360" w:hanging="360"/>
      </w:p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3" w15:restartNumberingAfterBreak="0">
    <w:nsid w:val="53385C58"/>
    <w:multiLevelType w:val="hybridMultilevel"/>
    <w:tmpl w:val="DA5807B4"/>
    <w:lvl w:ilvl="0" w:tplc="041F000F">
      <w:start w:val="1"/>
      <w:numFmt w:val="decimal"/>
      <w:lvlText w:val="%1."/>
      <w:lvlJc w:val="left"/>
      <w:pPr>
        <w:tabs>
          <w:tab w:val="num" w:pos="360"/>
        </w:tabs>
        <w:ind w:left="36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4" w15:restartNumberingAfterBreak="0">
    <w:nsid w:val="547F573D"/>
    <w:multiLevelType w:val="hybridMultilevel"/>
    <w:tmpl w:val="30FC7A52"/>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67A40EA"/>
    <w:multiLevelType w:val="hybridMultilevel"/>
    <w:tmpl w:val="142E9FFA"/>
    <w:lvl w:ilvl="0" w:tplc="041F000F">
      <w:start w:val="1"/>
      <w:numFmt w:val="decimal"/>
      <w:lvlText w:val="%1."/>
      <w:lvlJc w:val="left"/>
      <w:pPr>
        <w:tabs>
          <w:tab w:val="num" w:pos="360"/>
        </w:tabs>
        <w:ind w:left="360" w:hanging="360"/>
      </w:p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6" w15:restartNumberingAfterBreak="0">
    <w:nsid w:val="582B3D44"/>
    <w:multiLevelType w:val="hybridMultilevel"/>
    <w:tmpl w:val="7CE2497C"/>
    <w:lvl w:ilvl="0" w:tplc="041F000F">
      <w:start w:val="1"/>
      <w:numFmt w:val="decimal"/>
      <w:lvlText w:val="%1."/>
      <w:lvlJc w:val="left"/>
      <w:pPr>
        <w:ind w:left="360" w:hanging="360"/>
      </w:pPr>
      <w:rPr>
        <w:rFont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7" w15:restartNumberingAfterBreak="0">
    <w:nsid w:val="59722924"/>
    <w:multiLevelType w:val="hybridMultilevel"/>
    <w:tmpl w:val="32D69018"/>
    <w:lvl w:ilvl="0" w:tplc="F7423024">
      <w:start w:val="1"/>
      <w:numFmt w:val="decimal"/>
      <w:lvlText w:val="%1-"/>
      <w:lvlJc w:val="left"/>
      <w:pPr>
        <w:tabs>
          <w:tab w:val="num" w:pos="360"/>
        </w:tabs>
        <w:ind w:left="360" w:hanging="360"/>
      </w:pPr>
      <w:rPr>
        <w:rFonts w:hint="default"/>
      </w:rPr>
    </w:lvl>
    <w:lvl w:ilvl="1" w:tplc="041F0019" w:tentative="1">
      <w:start w:val="1"/>
      <w:numFmt w:val="lowerLetter"/>
      <w:lvlText w:val="%2."/>
      <w:lvlJc w:val="left"/>
      <w:pPr>
        <w:tabs>
          <w:tab w:val="num" w:pos="1320"/>
        </w:tabs>
        <w:ind w:left="1320" w:hanging="360"/>
      </w:pPr>
    </w:lvl>
    <w:lvl w:ilvl="2" w:tplc="041F001B" w:tentative="1">
      <w:start w:val="1"/>
      <w:numFmt w:val="lowerRoman"/>
      <w:lvlText w:val="%3."/>
      <w:lvlJc w:val="right"/>
      <w:pPr>
        <w:tabs>
          <w:tab w:val="num" w:pos="2040"/>
        </w:tabs>
        <w:ind w:left="2040" w:hanging="180"/>
      </w:pPr>
    </w:lvl>
    <w:lvl w:ilvl="3" w:tplc="041F000F" w:tentative="1">
      <w:start w:val="1"/>
      <w:numFmt w:val="decimal"/>
      <w:lvlText w:val="%4."/>
      <w:lvlJc w:val="left"/>
      <w:pPr>
        <w:tabs>
          <w:tab w:val="num" w:pos="2760"/>
        </w:tabs>
        <w:ind w:left="2760" w:hanging="360"/>
      </w:pPr>
    </w:lvl>
    <w:lvl w:ilvl="4" w:tplc="041F0019" w:tentative="1">
      <w:start w:val="1"/>
      <w:numFmt w:val="lowerLetter"/>
      <w:lvlText w:val="%5."/>
      <w:lvlJc w:val="left"/>
      <w:pPr>
        <w:tabs>
          <w:tab w:val="num" w:pos="3480"/>
        </w:tabs>
        <w:ind w:left="3480" w:hanging="360"/>
      </w:pPr>
    </w:lvl>
    <w:lvl w:ilvl="5" w:tplc="041F001B" w:tentative="1">
      <w:start w:val="1"/>
      <w:numFmt w:val="lowerRoman"/>
      <w:lvlText w:val="%6."/>
      <w:lvlJc w:val="right"/>
      <w:pPr>
        <w:tabs>
          <w:tab w:val="num" w:pos="4200"/>
        </w:tabs>
        <w:ind w:left="4200" w:hanging="180"/>
      </w:pPr>
    </w:lvl>
    <w:lvl w:ilvl="6" w:tplc="041F000F" w:tentative="1">
      <w:start w:val="1"/>
      <w:numFmt w:val="decimal"/>
      <w:lvlText w:val="%7."/>
      <w:lvlJc w:val="left"/>
      <w:pPr>
        <w:tabs>
          <w:tab w:val="num" w:pos="4920"/>
        </w:tabs>
        <w:ind w:left="4920" w:hanging="360"/>
      </w:pPr>
    </w:lvl>
    <w:lvl w:ilvl="7" w:tplc="041F0019" w:tentative="1">
      <w:start w:val="1"/>
      <w:numFmt w:val="lowerLetter"/>
      <w:lvlText w:val="%8."/>
      <w:lvlJc w:val="left"/>
      <w:pPr>
        <w:tabs>
          <w:tab w:val="num" w:pos="5640"/>
        </w:tabs>
        <w:ind w:left="5640" w:hanging="360"/>
      </w:pPr>
    </w:lvl>
    <w:lvl w:ilvl="8" w:tplc="041F001B" w:tentative="1">
      <w:start w:val="1"/>
      <w:numFmt w:val="lowerRoman"/>
      <w:lvlText w:val="%9."/>
      <w:lvlJc w:val="right"/>
      <w:pPr>
        <w:tabs>
          <w:tab w:val="num" w:pos="6360"/>
        </w:tabs>
        <w:ind w:left="6360" w:hanging="180"/>
      </w:pPr>
    </w:lvl>
  </w:abstractNum>
  <w:abstractNum w:abstractNumId="38" w15:restartNumberingAfterBreak="0">
    <w:nsid w:val="5A69316A"/>
    <w:multiLevelType w:val="hybridMultilevel"/>
    <w:tmpl w:val="C90A187C"/>
    <w:lvl w:ilvl="0" w:tplc="D4F8CC30">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9" w15:restartNumberingAfterBreak="0">
    <w:nsid w:val="5E2B5F7B"/>
    <w:multiLevelType w:val="hybridMultilevel"/>
    <w:tmpl w:val="8A72AB32"/>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0" w15:restartNumberingAfterBreak="0">
    <w:nsid w:val="620E7CC5"/>
    <w:multiLevelType w:val="hybridMultilevel"/>
    <w:tmpl w:val="DE586714"/>
    <w:lvl w:ilvl="0" w:tplc="041F000F">
      <w:start w:val="1"/>
      <w:numFmt w:val="decimal"/>
      <w:lvlText w:val="%1."/>
      <w:lvlJc w:val="left"/>
      <w:pPr>
        <w:tabs>
          <w:tab w:val="num" w:pos="360"/>
        </w:tabs>
        <w:ind w:left="360" w:hanging="360"/>
      </w:p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41" w15:restartNumberingAfterBreak="0">
    <w:nsid w:val="62243ECD"/>
    <w:multiLevelType w:val="hybridMultilevel"/>
    <w:tmpl w:val="F1807328"/>
    <w:lvl w:ilvl="0" w:tplc="041F000F">
      <w:start w:val="1"/>
      <w:numFmt w:val="decimal"/>
      <w:lvlText w:val="%1."/>
      <w:lvlJc w:val="left"/>
      <w:pPr>
        <w:tabs>
          <w:tab w:val="num" w:pos="360"/>
        </w:tabs>
        <w:ind w:left="360" w:hanging="360"/>
      </w:pPr>
      <w:rPr>
        <w:rFonts w:hint="default"/>
      </w:rPr>
    </w:lvl>
    <w:lvl w:ilvl="1" w:tplc="041F0019" w:tentative="1">
      <w:start w:val="1"/>
      <w:numFmt w:val="lowerLetter"/>
      <w:lvlText w:val="%2."/>
      <w:lvlJc w:val="left"/>
      <w:pPr>
        <w:ind w:left="375" w:hanging="360"/>
      </w:pPr>
    </w:lvl>
    <w:lvl w:ilvl="2" w:tplc="041F001B" w:tentative="1">
      <w:start w:val="1"/>
      <w:numFmt w:val="lowerRoman"/>
      <w:lvlText w:val="%3."/>
      <w:lvlJc w:val="right"/>
      <w:pPr>
        <w:ind w:left="1095" w:hanging="180"/>
      </w:pPr>
    </w:lvl>
    <w:lvl w:ilvl="3" w:tplc="041F000F" w:tentative="1">
      <w:start w:val="1"/>
      <w:numFmt w:val="decimal"/>
      <w:lvlText w:val="%4."/>
      <w:lvlJc w:val="left"/>
      <w:pPr>
        <w:ind w:left="1815" w:hanging="360"/>
      </w:pPr>
    </w:lvl>
    <w:lvl w:ilvl="4" w:tplc="041F0019" w:tentative="1">
      <w:start w:val="1"/>
      <w:numFmt w:val="lowerLetter"/>
      <w:lvlText w:val="%5."/>
      <w:lvlJc w:val="left"/>
      <w:pPr>
        <w:ind w:left="2535" w:hanging="360"/>
      </w:pPr>
    </w:lvl>
    <w:lvl w:ilvl="5" w:tplc="041F001B" w:tentative="1">
      <w:start w:val="1"/>
      <w:numFmt w:val="lowerRoman"/>
      <w:lvlText w:val="%6."/>
      <w:lvlJc w:val="right"/>
      <w:pPr>
        <w:ind w:left="3255" w:hanging="180"/>
      </w:pPr>
    </w:lvl>
    <w:lvl w:ilvl="6" w:tplc="041F000F" w:tentative="1">
      <w:start w:val="1"/>
      <w:numFmt w:val="decimal"/>
      <w:lvlText w:val="%7."/>
      <w:lvlJc w:val="left"/>
      <w:pPr>
        <w:ind w:left="3975" w:hanging="360"/>
      </w:pPr>
    </w:lvl>
    <w:lvl w:ilvl="7" w:tplc="041F0019" w:tentative="1">
      <w:start w:val="1"/>
      <w:numFmt w:val="lowerLetter"/>
      <w:lvlText w:val="%8."/>
      <w:lvlJc w:val="left"/>
      <w:pPr>
        <w:ind w:left="4695" w:hanging="360"/>
      </w:pPr>
    </w:lvl>
    <w:lvl w:ilvl="8" w:tplc="041F001B" w:tentative="1">
      <w:start w:val="1"/>
      <w:numFmt w:val="lowerRoman"/>
      <w:lvlText w:val="%9."/>
      <w:lvlJc w:val="right"/>
      <w:pPr>
        <w:ind w:left="5415" w:hanging="180"/>
      </w:pPr>
    </w:lvl>
  </w:abstractNum>
  <w:abstractNum w:abstractNumId="42" w15:restartNumberingAfterBreak="0">
    <w:nsid w:val="67E22409"/>
    <w:multiLevelType w:val="hybridMultilevel"/>
    <w:tmpl w:val="911A043E"/>
    <w:lvl w:ilvl="0" w:tplc="041F000F">
      <w:start w:val="1"/>
      <w:numFmt w:val="decimal"/>
      <w:lvlText w:val="%1."/>
      <w:lvlJc w:val="left"/>
      <w:pPr>
        <w:ind w:left="360" w:hanging="360"/>
      </w:pPr>
      <w:rPr>
        <w:rFont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3" w15:restartNumberingAfterBreak="0">
    <w:nsid w:val="684621B2"/>
    <w:multiLevelType w:val="hybridMultilevel"/>
    <w:tmpl w:val="B3648A22"/>
    <w:lvl w:ilvl="0" w:tplc="041F000F">
      <w:start w:val="1"/>
      <w:numFmt w:val="decimal"/>
      <w:lvlText w:val="%1."/>
      <w:lvlJc w:val="left"/>
      <w:pPr>
        <w:tabs>
          <w:tab w:val="num" w:pos="360"/>
        </w:tabs>
        <w:ind w:left="360" w:hanging="360"/>
      </w:p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44" w15:restartNumberingAfterBreak="0">
    <w:nsid w:val="6CD86C59"/>
    <w:multiLevelType w:val="hybridMultilevel"/>
    <w:tmpl w:val="B058B97E"/>
    <w:lvl w:ilvl="0" w:tplc="041F000F">
      <w:start w:val="1"/>
      <w:numFmt w:val="decimal"/>
      <w:lvlText w:val="%1."/>
      <w:lvlJc w:val="left"/>
      <w:pPr>
        <w:ind w:left="360" w:hanging="360"/>
      </w:pPr>
      <w:rPr>
        <w:rFont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5" w15:restartNumberingAfterBreak="0">
    <w:nsid w:val="73252DD1"/>
    <w:multiLevelType w:val="hybridMultilevel"/>
    <w:tmpl w:val="B8203196"/>
    <w:lvl w:ilvl="0" w:tplc="041F000F">
      <w:start w:val="1"/>
      <w:numFmt w:val="decimal"/>
      <w:lvlText w:val="%1."/>
      <w:lvlJc w:val="left"/>
      <w:pPr>
        <w:ind w:left="360" w:hanging="360"/>
      </w:pPr>
      <w:rPr>
        <w:rFont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6" w15:restartNumberingAfterBreak="0">
    <w:nsid w:val="738A4464"/>
    <w:multiLevelType w:val="hybridMultilevel"/>
    <w:tmpl w:val="D6981B30"/>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7" w15:restartNumberingAfterBreak="0">
    <w:nsid w:val="7C256823"/>
    <w:multiLevelType w:val="hybridMultilevel"/>
    <w:tmpl w:val="48B4869C"/>
    <w:lvl w:ilvl="0" w:tplc="D4F8CC30">
      <w:start w:val="4"/>
      <w:numFmt w:val="decimal"/>
      <w:lvlText w:val="%1."/>
      <w:lvlJc w:val="left"/>
      <w:pPr>
        <w:tabs>
          <w:tab w:val="num" w:pos="900"/>
        </w:tabs>
        <w:ind w:left="90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8" w15:restartNumberingAfterBreak="0">
    <w:nsid w:val="7F774473"/>
    <w:multiLevelType w:val="hybridMultilevel"/>
    <w:tmpl w:val="7BA622AC"/>
    <w:lvl w:ilvl="0" w:tplc="041F000F">
      <w:start w:val="1"/>
      <w:numFmt w:val="decimal"/>
      <w:lvlText w:val="%1."/>
      <w:lvlJc w:val="left"/>
      <w:pPr>
        <w:tabs>
          <w:tab w:val="num" w:pos="360"/>
        </w:tabs>
        <w:ind w:left="360" w:hanging="360"/>
      </w:p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num w:numId="1">
    <w:abstractNumId w:val="0"/>
  </w:num>
  <w:num w:numId="2">
    <w:abstractNumId w:val="11"/>
  </w:num>
  <w:num w:numId="3">
    <w:abstractNumId w:val="16"/>
  </w:num>
  <w:num w:numId="4">
    <w:abstractNumId w:val="26"/>
  </w:num>
  <w:num w:numId="5">
    <w:abstractNumId w:val="9"/>
  </w:num>
  <w:num w:numId="6">
    <w:abstractNumId w:val="13"/>
  </w:num>
  <w:num w:numId="7">
    <w:abstractNumId w:val="14"/>
  </w:num>
  <w:num w:numId="8">
    <w:abstractNumId w:val="34"/>
    <w:lvlOverride w:ilvl="0">
      <w:lvl w:ilvl="0" w:tplc="0409000F">
        <w:start w:val="1"/>
        <w:numFmt w:val="decimal"/>
        <w:suff w:val="space"/>
        <w:lvlText w:val="%1."/>
        <w:lvlJc w:val="left"/>
        <w:pPr>
          <w:ind w:left="454" w:hanging="454"/>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9">
    <w:abstractNumId w:val="35"/>
  </w:num>
  <w:num w:numId="10">
    <w:abstractNumId w:val="48"/>
  </w:num>
  <w:num w:numId="11">
    <w:abstractNumId w:val="32"/>
  </w:num>
  <w:num w:numId="12">
    <w:abstractNumId w:val="31"/>
  </w:num>
  <w:num w:numId="13">
    <w:abstractNumId w:val="8"/>
  </w:num>
  <w:num w:numId="14">
    <w:abstractNumId w:val="22"/>
  </w:num>
  <w:num w:numId="15">
    <w:abstractNumId w:val="10"/>
  </w:num>
  <w:num w:numId="16">
    <w:abstractNumId w:val="12"/>
  </w:num>
  <w:num w:numId="17">
    <w:abstractNumId w:val="24"/>
  </w:num>
  <w:num w:numId="18">
    <w:abstractNumId w:val="27"/>
  </w:num>
  <w:num w:numId="19">
    <w:abstractNumId w:val="40"/>
  </w:num>
  <w:num w:numId="20">
    <w:abstractNumId w:val="18"/>
  </w:num>
  <w:num w:numId="21">
    <w:abstractNumId w:val="43"/>
  </w:num>
  <w:num w:numId="22">
    <w:abstractNumId w:val="46"/>
  </w:num>
  <w:num w:numId="23">
    <w:abstractNumId w:val="47"/>
  </w:num>
  <w:num w:numId="24">
    <w:abstractNumId w:val="38"/>
  </w:num>
  <w:num w:numId="25">
    <w:abstractNumId w:val="5"/>
  </w:num>
  <w:num w:numId="26">
    <w:abstractNumId w:val="30"/>
  </w:num>
  <w:num w:numId="27">
    <w:abstractNumId w:val="33"/>
  </w:num>
  <w:num w:numId="28">
    <w:abstractNumId w:val="42"/>
  </w:num>
  <w:num w:numId="29">
    <w:abstractNumId w:val="44"/>
  </w:num>
  <w:num w:numId="30">
    <w:abstractNumId w:val="20"/>
  </w:num>
  <w:num w:numId="31">
    <w:abstractNumId w:val="23"/>
  </w:num>
  <w:num w:numId="32">
    <w:abstractNumId w:val="45"/>
  </w:num>
  <w:num w:numId="33">
    <w:abstractNumId w:val="41"/>
  </w:num>
  <w:num w:numId="34">
    <w:abstractNumId w:val="39"/>
  </w:num>
  <w:num w:numId="35">
    <w:abstractNumId w:val="36"/>
  </w:num>
  <w:num w:numId="36">
    <w:abstractNumId w:val="25"/>
  </w:num>
  <w:num w:numId="37">
    <w:abstractNumId w:val="19"/>
  </w:num>
  <w:num w:numId="38">
    <w:abstractNumId w:val="21"/>
  </w:num>
  <w:num w:numId="39">
    <w:abstractNumId w:val="28"/>
  </w:num>
  <w:num w:numId="40">
    <w:abstractNumId w:val="6"/>
  </w:num>
  <w:num w:numId="41">
    <w:abstractNumId w:val="17"/>
  </w:num>
  <w:num w:numId="42">
    <w:abstractNumId w:val="29"/>
  </w:num>
  <w:num w:numId="43">
    <w:abstractNumId w:val="15"/>
  </w:num>
  <w:num w:numId="44">
    <w:abstractNumId w:val="7"/>
  </w:num>
  <w:num w:numId="45">
    <w:abstractNumId w:val="3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76AE3"/>
    <w:rsid w:val="00000064"/>
    <w:rsid w:val="00000B9C"/>
    <w:rsid w:val="00002CA5"/>
    <w:rsid w:val="00002E41"/>
    <w:rsid w:val="0000315D"/>
    <w:rsid w:val="000044E9"/>
    <w:rsid w:val="00004F72"/>
    <w:rsid w:val="00005276"/>
    <w:rsid w:val="00006CD5"/>
    <w:rsid w:val="000075BE"/>
    <w:rsid w:val="0000770D"/>
    <w:rsid w:val="00007A0D"/>
    <w:rsid w:val="00007BB9"/>
    <w:rsid w:val="0001070F"/>
    <w:rsid w:val="000113E9"/>
    <w:rsid w:val="000116F7"/>
    <w:rsid w:val="00011A1D"/>
    <w:rsid w:val="00012292"/>
    <w:rsid w:val="0001329F"/>
    <w:rsid w:val="000133BB"/>
    <w:rsid w:val="00014124"/>
    <w:rsid w:val="00014B08"/>
    <w:rsid w:val="00015C1C"/>
    <w:rsid w:val="00020FFF"/>
    <w:rsid w:val="00021040"/>
    <w:rsid w:val="000225EA"/>
    <w:rsid w:val="00024056"/>
    <w:rsid w:val="000251B1"/>
    <w:rsid w:val="00027BC3"/>
    <w:rsid w:val="000314F9"/>
    <w:rsid w:val="000333CC"/>
    <w:rsid w:val="00034C14"/>
    <w:rsid w:val="000401A5"/>
    <w:rsid w:val="00042657"/>
    <w:rsid w:val="00043504"/>
    <w:rsid w:val="00043CA4"/>
    <w:rsid w:val="00044DD5"/>
    <w:rsid w:val="0004648B"/>
    <w:rsid w:val="000500C5"/>
    <w:rsid w:val="00050848"/>
    <w:rsid w:val="00052AB9"/>
    <w:rsid w:val="000539F9"/>
    <w:rsid w:val="00054B3A"/>
    <w:rsid w:val="00054CD8"/>
    <w:rsid w:val="00055D9B"/>
    <w:rsid w:val="00057218"/>
    <w:rsid w:val="00057844"/>
    <w:rsid w:val="00060BA2"/>
    <w:rsid w:val="00061291"/>
    <w:rsid w:val="000646F4"/>
    <w:rsid w:val="00066DF2"/>
    <w:rsid w:val="00067D10"/>
    <w:rsid w:val="00070A2F"/>
    <w:rsid w:val="00071E78"/>
    <w:rsid w:val="000733FA"/>
    <w:rsid w:val="00073AA6"/>
    <w:rsid w:val="000756E8"/>
    <w:rsid w:val="00076621"/>
    <w:rsid w:val="00082E2F"/>
    <w:rsid w:val="00084CAF"/>
    <w:rsid w:val="00086DC4"/>
    <w:rsid w:val="00087264"/>
    <w:rsid w:val="00087772"/>
    <w:rsid w:val="00091F3C"/>
    <w:rsid w:val="000927D7"/>
    <w:rsid w:val="000940F4"/>
    <w:rsid w:val="00094CA2"/>
    <w:rsid w:val="0009518F"/>
    <w:rsid w:val="00097774"/>
    <w:rsid w:val="000A1253"/>
    <w:rsid w:val="000A1765"/>
    <w:rsid w:val="000A2578"/>
    <w:rsid w:val="000A5A9A"/>
    <w:rsid w:val="000A5C23"/>
    <w:rsid w:val="000A7F96"/>
    <w:rsid w:val="000B0206"/>
    <w:rsid w:val="000B0751"/>
    <w:rsid w:val="000B4123"/>
    <w:rsid w:val="000B73C6"/>
    <w:rsid w:val="000B7677"/>
    <w:rsid w:val="000B7B15"/>
    <w:rsid w:val="000C077F"/>
    <w:rsid w:val="000C13D5"/>
    <w:rsid w:val="000C16B4"/>
    <w:rsid w:val="000C2A19"/>
    <w:rsid w:val="000C3C16"/>
    <w:rsid w:val="000C4C84"/>
    <w:rsid w:val="000C5A6B"/>
    <w:rsid w:val="000D0BF9"/>
    <w:rsid w:val="000D1603"/>
    <w:rsid w:val="000D16F7"/>
    <w:rsid w:val="000D2430"/>
    <w:rsid w:val="000D3685"/>
    <w:rsid w:val="000D3877"/>
    <w:rsid w:val="000D3DD1"/>
    <w:rsid w:val="000D4169"/>
    <w:rsid w:val="000D4171"/>
    <w:rsid w:val="000D618D"/>
    <w:rsid w:val="000E0B83"/>
    <w:rsid w:val="000E1BF4"/>
    <w:rsid w:val="000E1D45"/>
    <w:rsid w:val="000E26C2"/>
    <w:rsid w:val="000E35A6"/>
    <w:rsid w:val="000E411F"/>
    <w:rsid w:val="000E528B"/>
    <w:rsid w:val="000E5776"/>
    <w:rsid w:val="000E6AE0"/>
    <w:rsid w:val="000E7A3C"/>
    <w:rsid w:val="000F3A29"/>
    <w:rsid w:val="000F4B1F"/>
    <w:rsid w:val="000F4D31"/>
    <w:rsid w:val="000F5EAF"/>
    <w:rsid w:val="000F6C94"/>
    <w:rsid w:val="0010133A"/>
    <w:rsid w:val="0010349D"/>
    <w:rsid w:val="00105B05"/>
    <w:rsid w:val="00105BC2"/>
    <w:rsid w:val="00106429"/>
    <w:rsid w:val="00110BC3"/>
    <w:rsid w:val="00110FF0"/>
    <w:rsid w:val="00111355"/>
    <w:rsid w:val="00111573"/>
    <w:rsid w:val="00111A1B"/>
    <w:rsid w:val="00112239"/>
    <w:rsid w:val="0011362C"/>
    <w:rsid w:val="001145F9"/>
    <w:rsid w:val="001152CD"/>
    <w:rsid w:val="0011671F"/>
    <w:rsid w:val="00117259"/>
    <w:rsid w:val="001174A9"/>
    <w:rsid w:val="00120048"/>
    <w:rsid w:val="00122286"/>
    <w:rsid w:val="001227D5"/>
    <w:rsid w:val="00123898"/>
    <w:rsid w:val="001245AD"/>
    <w:rsid w:val="001251D2"/>
    <w:rsid w:val="0012557E"/>
    <w:rsid w:val="001322C8"/>
    <w:rsid w:val="00132464"/>
    <w:rsid w:val="00132743"/>
    <w:rsid w:val="00134DA3"/>
    <w:rsid w:val="00134F07"/>
    <w:rsid w:val="00137D3E"/>
    <w:rsid w:val="00145428"/>
    <w:rsid w:val="00145F6E"/>
    <w:rsid w:val="00146A44"/>
    <w:rsid w:val="001529DE"/>
    <w:rsid w:val="00152B2A"/>
    <w:rsid w:val="00152FFC"/>
    <w:rsid w:val="001533F3"/>
    <w:rsid w:val="001542AD"/>
    <w:rsid w:val="001543E1"/>
    <w:rsid w:val="0015561B"/>
    <w:rsid w:val="00156C4C"/>
    <w:rsid w:val="00157D61"/>
    <w:rsid w:val="001616A6"/>
    <w:rsid w:val="00162825"/>
    <w:rsid w:val="001658D9"/>
    <w:rsid w:val="00165F66"/>
    <w:rsid w:val="00170C02"/>
    <w:rsid w:val="0017279B"/>
    <w:rsid w:val="00172B12"/>
    <w:rsid w:val="00172B14"/>
    <w:rsid w:val="00172BE4"/>
    <w:rsid w:val="00174A98"/>
    <w:rsid w:val="001815FD"/>
    <w:rsid w:val="001848E6"/>
    <w:rsid w:val="00184A55"/>
    <w:rsid w:val="0019078C"/>
    <w:rsid w:val="00191528"/>
    <w:rsid w:val="001966C7"/>
    <w:rsid w:val="001A18A7"/>
    <w:rsid w:val="001A18AE"/>
    <w:rsid w:val="001A1E6C"/>
    <w:rsid w:val="001A1E7D"/>
    <w:rsid w:val="001A40AC"/>
    <w:rsid w:val="001A4289"/>
    <w:rsid w:val="001A4B97"/>
    <w:rsid w:val="001A5B5F"/>
    <w:rsid w:val="001A6C24"/>
    <w:rsid w:val="001B0A1E"/>
    <w:rsid w:val="001B0CD5"/>
    <w:rsid w:val="001B324E"/>
    <w:rsid w:val="001B3B83"/>
    <w:rsid w:val="001B40E8"/>
    <w:rsid w:val="001B4328"/>
    <w:rsid w:val="001B5025"/>
    <w:rsid w:val="001B6935"/>
    <w:rsid w:val="001B6FCE"/>
    <w:rsid w:val="001B7250"/>
    <w:rsid w:val="001C091A"/>
    <w:rsid w:val="001C2227"/>
    <w:rsid w:val="001C2E64"/>
    <w:rsid w:val="001C4B92"/>
    <w:rsid w:val="001C5AF6"/>
    <w:rsid w:val="001D02D5"/>
    <w:rsid w:val="001D1112"/>
    <w:rsid w:val="001D1548"/>
    <w:rsid w:val="001D189D"/>
    <w:rsid w:val="001D1CCF"/>
    <w:rsid w:val="001D2942"/>
    <w:rsid w:val="001D5D94"/>
    <w:rsid w:val="001E29AD"/>
    <w:rsid w:val="001E4266"/>
    <w:rsid w:val="001E43BC"/>
    <w:rsid w:val="001E48D5"/>
    <w:rsid w:val="001E7631"/>
    <w:rsid w:val="001E7CBA"/>
    <w:rsid w:val="001F01CA"/>
    <w:rsid w:val="001F1385"/>
    <w:rsid w:val="001F1ABA"/>
    <w:rsid w:val="001F30F8"/>
    <w:rsid w:val="001F5BB6"/>
    <w:rsid w:val="001F65F1"/>
    <w:rsid w:val="001F73EA"/>
    <w:rsid w:val="00201F96"/>
    <w:rsid w:val="002024AA"/>
    <w:rsid w:val="002033EC"/>
    <w:rsid w:val="00203EF7"/>
    <w:rsid w:val="00204619"/>
    <w:rsid w:val="00205E9C"/>
    <w:rsid w:val="0020743A"/>
    <w:rsid w:val="00207E18"/>
    <w:rsid w:val="00207EAB"/>
    <w:rsid w:val="002104FC"/>
    <w:rsid w:val="002120B2"/>
    <w:rsid w:val="002125D4"/>
    <w:rsid w:val="00213F46"/>
    <w:rsid w:val="00216579"/>
    <w:rsid w:val="00216983"/>
    <w:rsid w:val="00220997"/>
    <w:rsid w:val="0022151E"/>
    <w:rsid w:val="00223D2A"/>
    <w:rsid w:val="00224B0C"/>
    <w:rsid w:val="002259D8"/>
    <w:rsid w:val="002261DD"/>
    <w:rsid w:val="002270C3"/>
    <w:rsid w:val="00227107"/>
    <w:rsid w:val="00231219"/>
    <w:rsid w:val="002328E6"/>
    <w:rsid w:val="00235D6E"/>
    <w:rsid w:val="00236FFF"/>
    <w:rsid w:val="002371CB"/>
    <w:rsid w:val="002425E3"/>
    <w:rsid w:val="00242D3A"/>
    <w:rsid w:val="00243E83"/>
    <w:rsid w:val="00243EEB"/>
    <w:rsid w:val="00245CE0"/>
    <w:rsid w:val="00246072"/>
    <w:rsid w:val="002460BE"/>
    <w:rsid w:val="00253EEE"/>
    <w:rsid w:val="00255278"/>
    <w:rsid w:val="00255787"/>
    <w:rsid w:val="002570AE"/>
    <w:rsid w:val="002574A4"/>
    <w:rsid w:val="002574F0"/>
    <w:rsid w:val="00262057"/>
    <w:rsid w:val="002635C4"/>
    <w:rsid w:val="00263963"/>
    <w:rsid w:val="00264927"/>
    <w:rsid w:val="00266904"/>
    <w:rsid w:val="00267E57"/>
    <w:rsid w:val="0027021A"/>
    <w:rsid w:val="00273049"/>
    <w:rsid w:val="00273827"/>
    <w:rsid w:val="0027409C"/>
    <w:rsid w:val="002765AA"/>
    <w:rsid w:val="00276928"/>
    <w:rsid w:val="00280D7B"/>
    <w:rsid w:val="00282061"/>
    <w:rsid w:val="00282D4F"/>
    <w:rsid w:val="00282E71"/>
    <w:rsid w:val="00284985"/>
    <w:rsid w:val="0028568A"/>
    <w:rsid w:val="00286016"/>
    <w:rsid w:val="002867D2"/>
    <w:rsid w:val="00287244"/>
    <w:rsid w:val="00287AC2"/>
    <w:rsid w:val="002900F8"/>
    <w:rsid w:val="0029086E"/>
    <w:rsid w:val="00290C43"/>
    <w:rsid w:val="00291C2B"/>
    <w:rsid w:val="002971C3"/>
    <w:rsid w:val="0029727D"/>
    <w:rsid w:val="002A0688"/>
    <w:rsid w:val="002A0F50"/>
    <w:rsid w:val="002A1893"/>
    <w:rsid w:val="002A1D91"/>
    <w:rsid w:val="002A3BC0"/>
    <w:rsid w:val="002A3E68"/>
    <w:rsid w:val="002A5F0D"/>
    <w:rsid w:val="002A7130"/>
    <w:rsid w:val="002A761C"/>
    <w:rsid w:val="002A7B86"/>
    <w:rsid w:val="002A7B90"/>
    <w:rsid w:val="002B3013"/>
    <w:rsid w:val="002B731A"/>
    <w:rsid w:val="002C270B"/>
    <w:rsid w:val="002C2922"/>
    <w:rsid w:val="002C4687"/>
    <w:rsid w:val="002C4968"/>
    <w:rsid w:val="002C54BB"/>
    <w:rsid w:val="002C64CB"/>
    <w:rsid w:val="002D0377"/>
    <w:rsid w:val="002D0A5D"/>
    <w:rsid w:val="002D0F53"/>
    <w:rsid w:val="002D16C0"/>
    <w:rsid w:val="002D40F4"/>
    <w:rsid w:val="002D5FCD"/>
    <w:rsid w:val="002E3022"/>
    <w:rsid w:val="002E364D"/>
    <w:rsid w:val="002E403E"/>
    <w:rsid w:val="002E4315"/>
    <w:rsid w:val="002E506A"/>
    <w:rsid w:val="002E5735"/>
    <w:rsid w:val="002E6F42"/>
    <w:rsid w:val="002F06FA"/>
    <w:rsid w:val="002F12A5"/>
    <w:rsid w:val="002F1947"/>
    <w:rsid w:val="002F4A21"/>
    <w:rsid w:val="002F5DB3"/>
    <w:rsid w:val="002F6825"/>
    <w:rsid w:val="002F6E4F"/>
    <w:rsid w:val="003001ED"/>
    <w:rsid w:val="00300C27"/>
    <w:rsid w:val="00300FF1"/>
    <w:rsid w:val="00302E9E"/>
    <w:rsid w:val="00304E48"/>
    <w:rsid w:val="003078C4"/>
    <w:rsid w:val="00307B48"/>
    <w:rsid w:val="00311021"/>
    <w:rsid w:val="003120D4"/>
    <w:rsid w:val="00313BEA"/>
    <w:rsid w:val="00314551"/>
    <w:rsid w:val="00315D27"/>
    <w:rsid w:val="00316A3D"/>
    <w:rsid w:val="00325B20"/>
    <w:rsid w:val="003268FC"/>
    <w:rsid w:val="00326CD0"/>
    <w:rsid w:val="00327FD8"/>
    <w:rsid w:val="00333390"/>
    <w:rsid w:val="003351B5"/>
    <w:rsid w:val="00335975"/>
    <w:rsid w:val="00335BD9"/>
    <w:rsid w:val="00336254"/>
    <w:rsid w:val="003362AE"/>
    <w:rsid w:val="003366E8"/>
    <w:rsid w:val="0034168B"/>
    <w:rsid w:val="003418F7"/>
    <w:rsid w:val="00342E0F"/>
    <w:rsid w:val="00342F2C"/>
    <w:rsid w:val="003444ED"/>
    <w:rsid w:val="0034467A"/>
    <w:rsid w:val="00345B3E"/>
    <w:rsid w:val="0035363E"/>
    <w:rsid w:val="00357F4E"/>
    <w:rsid w:val="003617F5"/>
    <w:rsid w:val="003635C3"/>
    <w:rsid w:val="00364851"/>
    <w:rsid w:val="00367643"/>
    <w:rsid w:val="00367BA2"/>
    <w:rsid w:val="00367FD4"/>
    <w:rsid w:val="0037064F"/>
    <w:rsid w:val="00370A44"/>
    <w:rsid w:val="00371D7A"/>
    <w:rsid w:val="00372146"/>
    <w:rsid w:val="00374179"/>
    <w:rsid w:val="003743D0"/>
    <w:rsid w:val="00374747"/>
    <w:rsid w:val="00374A99"/>
    <w:rsid w:val="0038061C"/>
    <w:rsid w:val="00381AD5"/>
    <w:rsid w:val="0038231F"/>
    <w:rsid w:val="00382520"/>
    <w:rsid w:val="00382C71"/>
    <w:rsid w:val="00382CCC"/>
    <w:rsid w:val="00383C51"/>
    <w:rsid w:val="00385057"/>
    <w:rsid w:val="00386831"/>
    <w:rsid w:val="00390985"/>
    <w:rsid w:val="00390CEE"/>
    <w:rsid w:val="00391AE1"/>
    <w:rsid w:val="00395158"/>
    <w:rsid w:val="00395EE5"/>
    <w:rsid w:val="0039776B"/>
    <w:rsid w:val="003A1788"/>
    <w:rsid w:val="003A2411"/>
    <w:rsid w:val="003A4814"/>
    <w:rsid w:val="003B1D44"/>
    <w:rsid w:val="003B3764"/>
    <w:rsid w:val="003B42B1"/>
    <w:rsid w:val="003B42FE"/>
    <w:rsid w:val="003B46E7"/>
    <w:rsid w:val="003B5E89"/>
    <w:rsid w:val="003B6A8B"/>
    <w:rsid w:val="003B704A"/>
    <w:rsid w:val="003C0C45"/>
    <w:rsid w:val="003C17B7"/>
    <w:rsid w:val="003C2932"/>
    <w:rsid w:val="003D04A0"/>
    <w:rsid w:val="003D0B68"/>
    <w:rsid w:val="003D24C9"/>
    <w:rsid w:val="003D2D4A"/>
    <w:rsid w:val="003D7C6A"/>
    <w:rsid w:val="003E16C8"/>
    <w:rsid w:val="003E324B"/>
    <w:rsid w:val="003E5745"/>
    <w:rsid w:val="003E59B0"/>
    <w:rsid w:val="003E62E8"/>
    <w:rsid w:val="003E6917"/>
    <w:rsid w:val="003F44E5"/>
    <w:rsid w:val="003F5943"/>
    <w:rsid w:val="00400390"/>
    <w:rsid w:val="0040071F"/>
    <w:rsid w:val="00401786"/>
    <w:rsid w:val="004017F6"/>
    <w:rsid w:val="00401A00"/>
    <w:rsid w:val="00401C83"/>
    <w:rsid w:val="0040224E"/>
    <w:rsid w:val="0040297E"/>
    <w:rsid w:val="004038B6"/>
    <w:rsid w:val="00405B56"/>
    <w:rsid w:val="00405DAF"/>
    <w:rsid w:val="00407AFA"/>
    <w:rsid w:val="004110A2"/>
    <w:rsid w:val="0041163D"/>
    <w:rsid w:val="0041213B"/>
    <w:rsid w:val="0041292F"/>
    <w:rsid w:val="004135E5"/>
    <w:rsid w:val="00414BF6"/>
    <w:rsid w:val="00414C50"/>
    <w:rsid w:val="00414F19"/>
    <w:rsid w:val="00416C53"/>
    <w:rsid w:val="00420227"/>
    <w:rsid w:val="00421279"/>
    <w:rsid w:val="004218E5"/>
    <w:rsid w:val="00422C3B"/>
    <w:rsid w:val="0042408C"/>
    <w:rsid w:val="00426C52"/>
    <w:rsid w:val="00430185"/>
    <w:rsid w:val="004301B8"/>
    <w:rsid w:val="00431B7A"/>
    <w:rsid w:val="00432A4D"/>
    <w:rsid w:val="004339B8"/>
    <w:rsid w:val="00436216"/>
    <w:rsid w:val="00436386"/>
    <w:rsid w:val="004363F2"/>
    <w:rsid w:val="0043663C"/>
    <w:rsid w:val="00436685"/>
    <w:rsid w:val="004369D1"/>
    <w:rsid w:val="00441CDB"/>
    <w:rsid w:val="00442A20"/>
    <w:rsid w:val="00442A27"/>
    <w:rsid w:val="00443DEC"/>
    <w:rsid w:val="00444306"/>
    <w:rsid w:val="00446925"/>
    <w:rsid w:val="0044775F"/>
    <w:rsid w:val="004501BC"/>
    <w:rsid w:val="00450F17"/>
    <w:rsid w:val="00450FD7"/>
    <w:rsid w:val="00451894"/>
    <w:rsid w:val="004535E1"/>
    <w:rsid w:val="004535FF"/>
    <w:rsid w:val="00455712"/>
    <w:rsid w:val="004566D4"/>
    <w:rsid w:val="00461103"/>
    <w:rsid w:val="0046211E"/>
    <w:rsid w:val="00462F09"/>
    <w:rsid w:val="00465363"/>
    <w:rsid w:val="00467073"/>
    <w:rsid w:val="00470A1A"/>
    <w:rsid w:val="0047388C"/>
    <w:rsid w:val="00477A00"/>
    <w:rsid w:val="0048046F"/>
    <w:rsid w:val="004805B5"/>
    <w:rsid w:val="00480B6B"/>
    <w:rsid w:val="00480D9C"/>
    <w:rsid w:val="00482069"/>
    <w:rsid w:val="00482972"/>
    <w:rsid w:val="00482DD0"/>
    <w:rsid w:val="00482F37"/>
    <w:rsid w:val="00486837"/>
    <w:rsid w:val="004870E3"/>
    <w:rsid w:val="00487FA4"/>
    <w:rsid w:val="004908A2"/>
    <w:rsid w:val="00494CFA"/>
    <w:rsid w:val="00494EE4"/>
    <w:rsid w:val="004954EE"/>
    <w:rsid w:val="00495F70"/>
    <w:rsid w:val="00496F16"/>
    <w:rsid w:val="00497D5D"/>
    <w:rsid w:val="004A1C2B"/>
    <w:rsid w:val="004A408A"/>
    <w:rsid w:val="004A4BA2"/>
    <w:rsid w:val="004A4D14"/>
    <w:rsid w:val="004A641E"/>
    <w:rsid w:val="004A6E75"/>
    <w:rsid w:val="004B024D"/>
    <w:rsid w:val="004B0912"/>
    <w:rsid w:val="004B2228"/>
    <w:rsid w:val="004B396D"/>
    <w:rsid w:val="004B3C69"/>
    <w:rsid w:val="004B46E8"/>
    <w:rsid w:val="004B4911"/>
    <w:rsid w:val="004B49DE"/>
    <w:rsid w:val="004B5E58"/>
    <w:rsid w:val="004B6532"/>
    <w:rsid w:val="004C0854"/>
    <w:rsid w:val="004C1129"/>
    <w:rsid w:val="004C17F5"/>
    <w:rsid w:val="004C1BE1"/>
    <w:rsid w:val="004C2BD1"/>
    <w:rsid w:val="004C3782"/>
    <w:rsid w:val="004C3CE2"/>
    <w:rsid w:val="004C44DD"/>
    <w:rsid w:val="004C609B"/>
    <w:rsid w:val="004C6453"/>
    <w:rsid w:val="004C6CAE"/>
    <w:rsid w:val="004D2541"/>
    <w:rsid w:val="004D3770"/>
    <w:rsid w:val="004D40A8"/>
    <w:rsid w:val="004D424F"/>
    <w:rsid w:val="004E0E9F"/>
    <w:rsid w:val="004E1B1D"/>
    <w:rsid w:val="004E2685"/>
    <w:rsid w:val="004E279A"/>
    <w:rsid w:val="004E3985"/>
    <w:rsid w:val="004E3E27"/>
    <w:rsid w:val="004E4597"/>
    <w:rsid w:val="004E459C"/>
    <w:rsid w:val="004E5854"/>
    <w:rsid w:val="004E65E8"/>
    <w:rsid w:val="004E71B7"/>
    <w:rsid w:val="004F0458"/>
    <w:rsid w:val="004F0672"/>
    <w:rsid w:val="004F1207"/>
    <w:rsid w:val="004F2715"/>
    <w:rsid w:val="004F3209"/>
    <w:rsid w:val="004F355F"/>
    <w:rsid w:val="004F3C58"/>
    <w:rsid w:val="004F4CFD"/>
    <w:rsid w:val="004F5461"/>
    <w:rsid w:val="004F5965"/>
    <w:rsid w:val="004F64BA"/>
    <w:rsid w:val="004F6CD5"/>
    <w:rsid w:val="005002E9"/>
    <w:rsid w:val="00501126"/>
    <w:rsid w:val="00501600"/>
    <w:rsid w:val="005028B5"/>
    <w:rsid w:val="00502946"/>
    <w:rsid w:val="00502B4B"/>
    <w:rsid w:val="00503E81"/>
    <w:rsid w:val="005051BC"/>
    <w:rsid w:val="00505282"/>
    <w:rsid w:val="00505BEA"/>
    <w:rsid w:val="00505E3C"/>
    <w:rsid w:val="005101CB"/>
    <w:rsid w:val="005104AA"/>
    <w:rsid w:val="00511FCE"/>
    <w:rsid w:val="00512E99"/>
    <w:rsid w:val="005141F6"/>
    <w:rsid w:val="0051611E"/>
    <w:rsid w:val="005161FB"/>
    <w:rsid w:val="0052035F"/>
    <w:rsid w:val="005209A1"/>
    <w:rsid w:val="00520BA2"/>
    <w:rsid w:val="0052176B"/>
    <w:rsid w:val="005235C2"/>
    <w:rsid w:val="005239C9"/>
    <w:rsid w:val="00524AB4"/>
    <w:rsid w:val="005265D7"/>
    <w:rsid w:val="00527C3F"/>
    <w:rsid w:val="00532751"/>
    <w:rsid w:val="00532E20"/>
    <w:rsid w:val="0053453F"/>
    <w:rsid w:val="00535616"/>
    <w:rsid w:val="00542440"/>
    <w:rsid w:val="005444CD"/>
    <w:rsid w:val="00544B42"/>
    <w:rsid w:val="00545FF9"/>
    <w:rsid w:val="00546A8D"/>
    <w:rsid w:val="00546B60"/>
    <w:rsid w:val="00550764"/>
    <w:rsid w:val="00551ED1"/>
    <w:rsid w:val="0055296F"/>
    <w:rsid w:val="00554BA5"/>
    <w:rsid w:val="005554CC"/>
    <w:rsid w:val="0055624F"/>
    <w:rsid w:val="00556751"/>
    <w:rsid w:val="00560BD7"/>
    <w:rsid w:val="00560EB5"/>
    <w:rsid w:val="005621D1"/>
    <w:rsid w:val="005658C4"/>
    <w:rsid w:val="005660D8"/>
    <w:rsid w:val="005670A6"/>
    <w:rsid w:val="00570547"/>
    <w:rsid w:val="00573C53"/>
    <w:rsid w:val="00574502"/>
    <w:rsid w:val="0057489D"/>
    <w:rsid w:val="00574D6A"/>
    <w:rsid w:val="00576A5C"/>
    <w:rsid w:val="00580C43"/>
    <w:rsid w:val="0058463D"/>
    <w:rsid w:val="005847B3"/>
    <w:rsid w:val="005859AD"/>
    <w:rsid w:val="005865CC"/>
    <w:rsid w:val="00590683"/>
    <w:rsid w:val="00595779"/>
    <w:rsid w:val="00596159"/>
    <w:rsid w:val="00596B68"/>
    <w:rsid w:val="0059723D"/>
    <w:rsid w:val="00597339"/>
    <w:rsid w:val="00597A19"/>
    <w:rsid w:val="005A0AD1"/>
    <w:rsid w:val="005A1FE6"/>
    <w:rsid w:val="005A3D5C"/>
    <w:rsid w:val="005A4B84"/>
    <w:rsid w:val="005A50EB"/>
    <w:rsid w:val="005A537D"/>
    <w:rsid w:val="005A6382"/>
    <w:rsid w:val="005B0F8F"/>
    <w:rsid w:val="005B137F"/>
    <w:rsid w:val="005B2090"/>
    <w:rsid w:val="005B24D7"/>
    <w:rsid w:val="005B381E"/>
    <w:rsid w:val="005B47AC"/>
    <w:rsid w:val="005B4C7C"/>
    <w:rsid w:val="005B6604"/>
    <w:rsid w:val="005B676A"/>
    <w:rsid w:val="005C2825"/>
    <w:rsid w:val="005C3280"/>
    <w:rsid w:val="005C3D3F"/>
    <w:rsid w:val="005C4D06"/>
    <w:rsid w:val="005C5513"/>
    <w:rsid w:val="005C7F43"/>
    <w:rsid w:val="005D0BB3"/>
    <w:rsid w:val="005D140C"/>
    <w:rsid w:val="005D20FE"/>
    <w:rsid w:val="005D27E9"/>
    <w:rsid w:val="005D485E"/>
    <w:rsid w:val="005D4CF0"/>
    <w:rsid w:val="005D5608"/>
    <w:rsid w:val="005D7674"/>
    <w:rsid w:val="005D79E1"/>
    <w:rsid w:val="005E2046"/>
    <w:rsid w:val="005E38BB"/>
    <w:rsid w:val="005E7118"/>
    <w:rsid w:val="005E7968"/>
    <w:rsid w:val="005E79B6"/>
    <w:rsid w:val="005F043A"/>
    <w:rsid w:val="005F0E06"/>
    <w:rsid w:val="005F39FE"/>
    <w:rsid w:val="005F4374"/>
    <w:rsid w:val="005F4B2C"/>
    <w:rsid w:val="005F4BF6"/>
    <w:rsid w:val="005F575E"/>
    <w:rsid w:val="005F6780"/>
    <w:rsid w:val="005F78A7"/>
    <w:rsid w:val="005F7D46"/>
    <w:rsid w:val="0060016A"/>
    <w:rsid w:val="00600E58"/>
    <w:rsid w:val="00601022"/>
    <w:rsid w:val="00601539"/>
    <w:rsid w:val="00602CEE"/>
    <w:rsid w:val="00603299"/>
    <w:rsid w:val="006034CC"/>
    <w:rsid w:val="00605129"/>
    <w:rsid w:val="00605AF0"/>
    <w:rsid w:val="00606386"/>
    <w:rsid w:val="006077F9"/>
    <w:rsid w:val="00607899"/>
    <w:rsid w:val="00610B34"/>
    <w:rsid w:val="00612344"/>
    <w:rsid w:val="00615CAC"/>
    <w:rsid w:val="006167DB"/>
    <w:rsid w:val="0061752C"/>
    <w:rsid w:val="00623EE6"/>
    <w:rsid w:val="006244FC"/>
    <w:rsid w:val="0062462A"/>
    <w:rsid w:val="00627F35"/>
    <w:rsid w:val="0063279F"/>
    <w:rsid w:val="00633244"/>
    <w:rsid w:val="006347B5"/>
    <w:rsid w:val="00635E1B"/>
    <w:rsid w:val="0063622A"/>
    <w:rsid w:val="00640CAC"/>
    <w:rsid w:val="0064113E"/>
    <w:rsid w:val="006412FD"/>
    <w:rsid w:val="006418EC"/>
    <w:rsid w:val="00641C5B"/>
    <w:rsid w:val="00641CE9"/>
    <w:rsid w:val="00642AA2"/>
    <w:rsid w:val="00642D83"/>
    <w:rsid w:val="00650EC1"/>
    <w:rsid w:val="00652161"/>
    <w:rsid w:val="00653003"/>
    <w:rsid w:val="00653FE5"/>
    <w:rsid w:val="00654F4C"/>
    <w:rsid w:val="00654F97"/>
    <w:rsid w:val="006603A3"/>
    <w:rsid w:val="0066090D"/>
    <w:rsid w:val="00663B30"/>
    <w:rsid w:val="00664949"/>
    <w:rsid w:val="00666012"/>
    <w:rsid w:val="006667FD"/>
    <w:rsid w:val="00667460"/>
    <w:rsid w:val="0067097B"/>
    <w:rsid w:val="006722AC"/>
    <w:rsid w:val="00674D19"/>
    <w:rsid w:val="0067704E"/>
    <w:rsid w:val="0068091C"/>
    <w:rsid w:val="00680FC3"/>
    <w:rsid w:val="00681845"/>
    <w:rsid w:val="006827D9"/>
    <w:rsid w:val="0068496A"/>
    <w:rsid w:val="00686387"/>
    <w:rsid w:val="00686E88"/>
    <w:rsid w:val="0068798F"/>
    <w:rsid w:val="00690C42"/>
    <w:rsid w:val="00691383"/>
    <w:rsid w:val="00693555"/>
    <w:rsid w:val="006955F1"/>
    <w:rsid w:val="006957E8"/>
    <w:rsid w:val="00695936"/>
    <w:rsid w:val="006A091E"/>
    <w:rsid w:val="006A3F0F"/>
    <w:rsid w:val="006A59CD"/>
    <w:rsid w:val="006A5A50"/>
    <w:rsid w:val="006B1780"/>
    <w:rsid w:val="006B4F02"/>
    <w:rsid w:val="006B56C8"/>
    <w:rsid w:val="006C0054"/>
    <w:rsid w:val="006C0F48"/>
    <w:rsid w:val="006C1027"/>
    <w:rsid w:val="006C1942"/>
    <w:rsid w:val="006C238C"/>
    <w:rsid w:val="006C321A"/>
    <w:rsid w:val="006C386C"/>
    <w:rsid w:val="006C3EA7"/>
    <w:rsid w:val="006C4B8F"/>
    <w:rsid w:val="006C5BCC"/>
    <w:rsid w:val="006C5F0E"/>
    <w:rsid w:val="006C6282"/>
    <w:rsid w:val="006C6DE9"/>
    <w:rsid w:val="006C6E59"/>
    <w:rsid w:val="006D0C17"/>
    <w:rsid w:val="006D202E"/>
    <w:rsid w:val="006D3CB3"/>
    <w:rsid w:val="006D4F68"/>
    <w:rsid w:val="006D7974"/>
    <w:rsid w:val="006E0F60"/>
    <w:rsid w:val="006E0F7B"/>
    <w:rsid w:val="006E2501"/>
    <w:rsid w:val="006E378C"/>
    <w:rsid w:val="006E41A0"/>
    <w:rsid w:val="006E4356"/>
    <w:rsid w:val="006E56CB"/>
    <w:rsid w:val="006E7D9F"/>
    <w:rsid w:val="006F0AE3"/>
    <w:rsid w:val="006F1C60"/>
    <w:rsid w:val="006F6990"/>
    <w:rsid w:val="006F6C37"/>
    <w:rsid w:val="00700E85"/>
    <w:rsid w:val="00701316"/>
    <w:rsid w:val="007020B9"/>
    <w:rsid w:val="007033D6"/>
    <w:rsid w:val="007038AF"/>
    <w:rsid w:val="007042F5"/>
    <w:rsid w:val="00704A0C"/>
    <w:rsid w:val="00706D33"/>
    <w:rsid w:val="00707E1D"/>
    <w:rsid w:val="00710B76"/>
    <w:rsid w:val="007118AC"/>
    <w:rsid w:val="00714A5E"/>
    <w:rsid w:val="007156EC"/>
    <w:rsid w:val="00716209"/>
    <w:rsid w:val="00716C7E"/>
    <w:rsid w:val="00720839"/>
    <w:rsid w:val="007225DD"/>
    <w:rsid w:val="00723008"/>
    <w:rsid w:val="0072459E"/>
    <w:rsid w:val="00725630"/>
    <w:rsid w:val="00726329"/>
    <w:rsid w:val="0072716E"/>
    <w:rsid w:val="00731525"/>
    <w:rsid w:val="00733889"/>
    <w:rsid w:val="00735E50"/>
    <w:rsid w:val="0073643D"/>
    <w:rsid w:val="007415B8"/>
    <w:rsid w:val="00742F33"/>
    <w:rsid w:val="00743056"/>
    <w:rsid w:val="00744172"/>
    <w:rsid w:val="00744799"/>
    <w:rsid w:val="00744EBD"/>
    <w:rsid w:val="00745CA1"/>
    <w:rsid w:val="00746F92"/>
    <w:rsid w:val="007540FE"/>
    <w:rsid w:val="00760D30"/>
    <w:rsid w:val="0076180E"/>
    <w:rsid w:val="0076311F"/>
    <w:rsid w:val="00767056"/>
    <w:rsid w:val="00772969"/>
    <w:rsid w:val="0077399B"/>
    <w:rsid w:val="00776D1B"/>
    <w:rsid w:val="007817BB"/>
    <w:rsid w:val="0078202C"/>
    <w:rsid w:val="00782141"/>
    <w:rsid w:val="00782E22"/>
    <w:rsid w:val="00783F02"/>
    <w:rsid w:val="00786069"/>
    <w:rsid w:val="00786D03"/>
    <w:rsid w:val="00787550"/>
    <w:rsid w:val="00787799"/>
    <w:rsid w:val="00787A4B"/>
    <w:rsid w:val="00791930"/>
    <w:rsid w:val="00792B8D"/>
    <w:rsid w:val="00792C40"/>
    <w:rsid w:val="00792EF2"/>
    <w:rsid w:val="007942FA"/>
    <w:rsid w:val="0079689C"/>
    <w:rsid w:val="007A0C09"/>
    <w:rsid w:val="007A1EFB"/>
    <w:rsid w:val="007A38D2"/>
    <w:rsid w:val="007A4B86"/>
    <w:rsid w:val="007A4CD6"/>
    <w:rsid w:val="007A5A0E"/>
    <w:rsid w:val="007A71C4"/>
    <w:rsid w:val="007B2B0A"/>
    <w:rsid w:val="007B3550"/>
    <w:rsid w:val="007B3C5B"/>
    <w:rsid w:val="007B77CA"/>
    <w:rsid w:val="007C0729"/>
    <w:rsid w:val="007C1717"/>
    <w:rsid w:val="007C2A59"/>
    <w:rsid w:val="007C32D9"/>
    <w:rsid w:val="007C43D1"/>
    <w:rsid w:val="007C677C"/>
    <w:rsid w:val="007C7D8A"/>
    <w:rsid w:val="007D1085"/>
    <w:rsid w:val="007D23E3"/>
    <w:rsid w:val="007D3FF6"/>
    <w:rsid w:val="007D4381"/>
    <w:rsid w:val="007D4AEE"/>
    <w:rsid w:val="007D551C"/>
    <w:rsid w:val="007D573A"/>
    <w:rsid w:val="007E2B3E"/>
    <w:rsid w:val="007E3972"/>
    <w:rsid w:val="007E676D"/>
    <w:rsid w:val="007E6EC8"/>
    <w:rsid w:val="007F1A25"/>
    <w:rsid w:val="007F3ACF"/>
    <w:rsid w:val="00801C92"/>
    <w:rsid w:val="00806F2E"/>
    <w:rsid w:val="00807AE1"/>
    <w:rsid w:val="00807C53"/>
    <w:rsid w:val="00807CA1"/>
    <w:rsid w:val="00807F09"/>
    <w:rsid w:val="00812465"/>
    <w:rsid w:val="008136B8"/>
    <w:rsid w:val="00815353"/>
    <w:rsid w:val="008156A4"/>
    <w:rsid w:val="00815D73"/>
    <w:rsid w:val="00817356"/>
    <w:rsid w:val="00823549"/>
    <w:rsid w:val="00824249"/>
    <w:rsid w:val="00825845"/>
    <w:rsid w:val="008270C7"/>
    <w:rsid w:val="00827AF3"/>
    <w:rsid w:val="0083053A"/>
    <w:rsid w:val="008330AD"/>
    <w:rsid w:val="008350AD"/>
    <w:rsid w:val="00835680"/>
    <w:rsid w:val="008403F8"/>
    <w:rsid w:val="00842DF3"/>
    <w:rsid w:val="00843B21"/>
    <w:rsid w:val="00850A21"/>
    <w:rsid w:val="00850A28"/>
    <w:rsid w:val="008514D4"/>
    <w:rsid w:val="00852702"/>
    <w:rsid w:val="008540DB"/>
    <w:rsid w:val="00856589"/>
    <w:rsid w:val="0085759F"/>
    <w:rsid w:val="00860D44"/>
    <w:rsid w:val="008625F8"/>
    <w:rsid w:val="00863A65"/>
    <w:rsid w:val="008644BC"/>
    <w:rsid w:val="008660B6"/>
    <w:rsid w:val="00866DF9"/>
    <w:rsid w:val="008702D2"/>
    <w:rsid w:val="008710A4"/>
    <w:rsid w:val="0087184C"/>
    <w:rsid w:val="00876AEF"/>
    <w:rsid w:val="008827BB"/>
    <w:rsid w:val="008839B3"/>
    <w:rsid w:val="00887817"/>
    <w:rsid w:val="00887FC5"/>
    <w:rsid w:val="0089106E"/>
    <w:rsid w:val="00891525"/>
    <w:rsid w:val="008944FF"/>
    <w:rsid w:val="008945A3"/>
    <w:rsid w:val="00894987"/>
    <w:rsid w:val="00896B84"/>
    <w:rsid w:val="008971CD"/>
    <w:rsid w:val="008A00C3"/>
    <w:rsid w:val="008A22F0"/>
    <w:rsid w:val="008A3E31"/>
    <w:rsid w:val="008A4CCB"/>
    <w:rsid w:val="008A5711"/>
    <w:rsid w:val="008A5D18"/>
    <w:rsid w:val="008B00B6"/>
    <w:rsid w:val="008B28F8"/>
    <w:rsid w:val="008B3B44"/>
    <w:rsid w:val="008B3B89"/>
    <w:rsid w:val="008B404A"/>
    <w:rsid w:val="008B5089"/>
    <w:rsid w:val="008C192F"/>
    <w:rsid w:val="008C2514"/>
    <w:rsid w:val="008C2B0A"/>
    <w:rsid w:val="008C35D0"/>
    <w:rsid w:val="008C4FE3"/>
    <w:rsid w:val="008C53B1"/>
    <w:rsid w:val="008C5AB7"/>
    <w:rsid w:val="008C6885"/>
    <w:rsid w:val="008C71F7"/>
    <w:rsid w:val="008D2310"/>
    <w:rsid w:val="008D384F"/>
    <w:rsid w:val="008D6FF4"/>
    <w:rsid w:val="008D77C0"/>
    <w:rsid w:val="008D7C29"/>
    <w:rsid w:val="008E0424"/>
    <w:rsid w:val="008E23D7"/>
    <w:rsid w:val="008E27D7"/>
    <w:rsid w:val="008E30DC"/>
    <w:rsid w:val="008E43E0"/>
    <w:rsid w:val="008E51BF"/>
    <w:rsid w:val="008E5F6C"/>
    <w:rsid w:val="008E64F9"/>
    <w:rsid w:val="008F0358"/>
    <w:rsid w:val="008F1C7D"/>
    <w:rsid w:val="008F201F"/>
    <w:rsid w:val="008F2C37"/>
    <w:rsid w:val="008F30D2"/>
    <w:rsid w:val="008F3CFF"/>
    <w:rsid w:val="008F5F0B"/>
    <w:rsid w:val="00901659"/>
    <w:rsid w:val="00902A61"/>
    <w:rsid w:val="00902F1F"/>
    <w:rsid w:val="00903320"/>
    <w:rsid w:val="00903F26"/>
    <w:rsid w:val="00905F48"/>
    <w:rsid w:val="00906DC7"/>
    <w:rsid w:val="009074C5"/>
    <w:rsid w:val="00913159"/>
    <w:rsid w:val="0091348C"/>
    <w:rsid w:val="00913599"/>
    <w:rsid w:val="009135C1"/>
    <w:rsid w:val="0091388E"/>
    <w:rsid w:val="009144B5"/>
    <w:rsid w:val="00914664"/>
    <w:rsid w:val="00916527"/>
    <w:rsid w:val="00916EE3"/>
    <w:rsid w:val="00920D33"/>
    <w:rsid w:val="009213D7"/>
    <w:rsid w:val="00921582"/>
    <w:rsid w:val="00922381"/>
    <w:rsid w:val="00923D79"/>
    <w:rsid w:val="00924386"/>
    <w:rsid w:val="00925C65"/>
    <w:rsid w:val="00925E69"/>
    <w:rsid w:val="0092641A"/>
    <w:rsid w:val="009308C4"/>
    <w:rsid w:val="00933C69"/>
    <w:rsid w:val="00935613"/>
    <w:rsid w:val="0093604E"/>
    <w:rsid w:val="00941056"/>
    <w:rsid w:val="00941172"/>
    <w:rsid w:val="00942772"/>
    <w:rsid w:val="00942D80"/>
    <w:rsid w:val="0094323F"/>
    <w:rsid w:val="00943E7C"/>
    <w:rsid w:val="00943FAF"/>
    <w:rsid w:val="009444D9"/>
    <w:rsid w:val="0094497E"/>
    <w:rsid w:val="00945B9C"/>
    <w:rsid w:val="00946CB6"/>
    <w:rsid w:val="00947AB4"/>
    <w:rsid w:val="00951131"/>
    <w:rsid w:val="00951D4B"/>
    <w:rsid w:val="00953A50"/>
    <w:rsid w:val="00954148"/>
    <w:rsid w:val="00954C6C"/>
    <w:rsid w:val="00957360"/>
    <w:rsid w:val="009601BC"/>
    <w:rsid w:val="00960CB4"/>
    <w:rsid w:val="0096129C"/>
    <w:rsid w:val="009619AB"/>
    <w:rsid w:val="00961A5A"/>
    <w:rsid w:val="00961E7E"/>
    <w:rsid w:val="009706CF"/>
    <w:rsid w:val="00970DB6"/>
    <w:rsid w:val="00972039"/>
    <w:rsid w:val="00972C1A"/>
    <w:rsid w:val="00972C29"/>
    <w:rsid w:val="00973523"/>
    <w:rsid w:val="00973830"/>
    <w:rsid w:val="009742C5"/>
    <w:rsid w:val="00974560"/>
    <w:rsid w:val="00976144"/>
    <w:rsid w:val="009768E5"/>
    <w:rsid w:val="009820FD"/>
    <w:rsid w:val="009832A5"/>
    <w:rsid w:val="009841E1"/>
    <w:rsid w:val="009843D1"/>
    <w:rsid w:val="00984439"/>
    <w:rsid w:val="00984562"/>
    <w:rsid w:val="0098459A"/>
    <w:rsid w:val="009862AE"/>
    <w:rsid w:val="00986EE6"/>
    <w:rsid w:val="00987AD3"/>
    <w:rsid w:val="0099226E"/>
    <w:rsid w:val="00992D02"/>
    <w:rsid w:val="00992FB5"/>
    <w:rsid w:val="00994413"/>
    <w:rsid w:val="0099684E"/>
    <w:rsid w:val="0099724A"/>
    <w:rsid w:val="00997A77"/>
    <w:rsid w:val="009A1946"/>
    <w:rsid w:val="009A1AC1"/>
    <w:rsid w:val="009A235B"/>
    <w:rsid w:val="009A277B"/>
    <w:rsid w:val="009A2FC7"/>
    <w:rsid w:val="009A435E"/>
    <w:rsid w:val="009A51F0"/>
    <w:rsid w:val="009A5577"/>
    <w:rsid w:val="009A6752"/>
    <w:rsid w:val="009B094B"/>
    <w:rsid w:val="009B1229"/>
    <w:rsid w:val="009B1502"/>
    <w:rsid w:val="009B2336"/>
    <w:rsid w:val="009B2F39"/>
    <w:rsid w:val="009B5D4B"/>
    <w:rsid w:val="009C00EC"/>
    <w:rsid w:val="009C3A38"/>
    <w:rsid w:val="009C3C5F"/>
    <w:rsid w:val="009C43CD"/>
    <w:rsid w:val="009C5018"/>
    <w:rsid w:val="009C5448"/>
    <w:rsid w:val="009C5DFC"/>
    <w:rsid w:val="009C651E"/>
    <w:rsid w:val="009D0048"/>
    <w:rsid w:val="009D023D"/>
    <w:rsid w:val="009D1C59"/>
    <w:rsid w:val="009D22AE"/>
    <w:rsid w:val="009D34AF"/>
    <w:rsid w:val="009D3A48"/>
    <w:rsid w:val="009D45A2"/>
    <w:rsid w:val="009D462C"/>
    <w:rsid w:val="009D4FCB"/>
    <w:rsid w:val="009D55E8"/>
    <w:rsid w:val="009D5D95"/>
    <w:rsid w:val="009E0019"/>
    <w:rsid w:val="009E15FA"/>
    <w:rsid w:val="009E1DC5"/>
    <w:rsid w:val="009E235E"/>
    <w:rsid w:val="009E33D2"/>
    <w:rsid w:val="009E441F"/>
    <w:rsid w:val="009E44F6"/>
    <w:rsid w:val="009E4948"/>
    <w:rsid w:val="009E4D46"/>
    <w:rsid w:val="009E59B0"/>
    <w:rsid w:val="009E5A62"/>
    <w:rsid w:val="009F0231"/>
    <w:rsid w:val="009F0D29"/>
    <w:rsid w:val="009F1119"/>
    <w:rsid w:val="009F11ED"/>
    <w:rsid w:val="009F25A6"/>
    <w:rsid w:val="009F315D"/>
    <w:rsid w:val="009F328C"/>
    <w:rsid w:val="009F5768"/>
    <w:rsid w:val="009F5B98"/>
    <w:rsid w:val="009F6402"/>
    <w:rsid w:val="00A0036F"/>
    <w:rsid w:val="00A02753"/>
    <w:rsid w:val="00A04656"/>
    <w:rsid w:val="00A0606A"/>
    <w:rsid w:val="00A06D97"/>
    <w:rsid w:val="00A119EC"/>
    <w:rsid w:val="00A12846"/>
    <w:rsid w:val="00A13171"/>
    <w:rsid w:val="00A13F11"/>
    <w:rsid w:val="00A14293"/>
    <w:rsid w:val="00A14489"/>
    <w:rsid w:val="00A14E8A"/>
    <w:rsid w:val="00A16BC5"/>
    <w:rsid w:val="00A178A1"/>
    <w:rsid w:val="00A17AE3"/>
    <w:rsid w:val="00A17EA3"/>
    <w:rsid w:val="00A2058F"/>
    <w:rsid w:val="00A22970"/>
    <w:rsid w:val="00A22A89"/>
    <w:rsid w:val="00A261CA"/>
    <w:rsid w:val="00A26A8D"/>
    <w:rsid w:val="00A26C4F"/>
    <w:rsid w:val="00A26FB6"/>
    <w:rsid w:val="00A279A9"/>
    <w:rsid w:val="00A32030"/>
    <w:rsid w:val="00A32183"/>
    <w:rsid w:val="00A33033"/>
    <w:rsid w:val="00A3321C"/>
    <w:rsid w:val="00A34157"/>
    <w:rsid w:val="00A35B01"/>
    <w:rsid w:val="00A41677"/>
    <w:rsid w:val="00A42BFA"/>
    <w:rsid w:val="00A5277C"/>
    <w:rsid w:val="00A5286D"/>
    <w:rsid w:val="00A54A47"/>
    <w:rsid w:val="00A55951"/>
    <w:rsid w:val="00A5753F"/>
    <w:rsid w:val="00A614B0"/>
    <w:rsid w:val="00A61A90"/>
    <w:rsid w:val="00A624CF"/>
    <w:rsid w:val="00A66784"/>
    <w:rsid w:val="00A70A53"/>
    <w:rsid w:val="00A70EF8"/>
    <w:rsid w:val="00A71CA7"/>
    <w:rsid w:val="00A71D3C"/>
    <w:rsid w:val="00A720E4"/>
    <w:rsid w:val="00A72DFE"/>
    <w:rsid w:val="00A72F52"/>
    <w:rsid w:val="00A7383C"/>
    <w:rsid w:val="00A738E7"/>
    <w:rsid w:val="00A75593"/>
    <w:rsid w:val="00A759E6"/>
    <w:rsid w:val="00A77ACA"/>
    <w:rsid w:val="00A80545"/>
    <w:rsid w:val="00A810A8"/>
    <w:rsid w:val="00A81482"/>
    <w:rsid w:val="00A838FD"/>
    <w:rsid w:val="00A87410"/>
    <w:rsid w:val="00A905FF"/>
    <w:rsid w:val="00A91DD1"/>
    <w:rsid w:val="00A922C0"/>
    <w:rsid w:val="00A92651"/>
    <w:rsid w:val="00A92CC3"/>
    <w:rsid w:val="00A92E6E"/>
    <w:rsid w:val="00A931C8"/>
    <w:rsid w:val="00A936F6"/>
    <w:rsid w:val="00A93E0A"/>
    <w:rsid w:val="00A943AA"/>
    <w:rsid w:val="00AA2EA3"/>
    <w:rsid w:val="00AA523F"/>
    <w:rsid w:val="00AA527B"/>
    <w:rsid w:val="00AA577F"/>
    <w:rsid w:val="00AA62F3"/>
    <w:rsid w:val="00AB1493"/>
    <w:rsid w:val="00AB1DFA"/>
    <w:rsid w:val="00AB3F48"/>
    <w:rsid w:val="00AB56D9"/>
    <w:rsid w:val="00AB570D"/>
    <w:rsid w:val="00AB5897"/>
    <w:rsid w:val="00AB6286"/>
    <w:rsid w:val="00AB79F0"/>
    <w:rsid w:val="00AC0C59"/>
    <w:rsid w:val="00AC2E17"/>
    <w:rsid w:val="00AC3088"/>
    <w:rsid w:val="00AC3A01"/>
    <w:rsid w:val="00AC4AB1"/>
    <w:rsid w:val="00AC62E3"/>
    <w:rsid w:val="00AC7343"/>
    <w:rsid w:val="00AD0BBA"/>
    <w:rsid w:val="00AD20A6"/>
    <w:rsid w:val="00AD443B"/>
    <w:rsid w:val="00AD4860"/>
    <w:rsid w:val="00AD49F8"/>
    <w:rsid w:val="00AD4DD1"/>
    <w:rsid w:val="00AD56DF"/>
    <w:rsid w:val="00AD5875"/>
    <w:rsid w:val="00AD5971"/>
    <w:rsid w:val="00AD7C28"/>
    <w:rsid w:val="00AE2148"/>
    <w:rsid w:val="00AE24B5"/>
    <w:rsid w:val="00AE3AA8"/>
    <w:rsid w:val="00AE4EE8"/>
    <w:rsid w:val="00AE6219"/>
    <w:rsid w:val="00AE6956"/>
    <w:rsid w:val="00AF0D60"/>
    <w:rsid w:val="00AF1A44"/>
    <w:rsid w:val="00AF2F70"/>
    <w:rsid w:val="00AF48C6"/>
    <w:rsid w:val="00AF7BA6"/>
    <w:rsid w:val="00B001D1"/>
    <w:rsid w:val="00B01592"/>
    <w:rsid w:val="00B02850"/>
    <w:rsid w:val="00B02992"/>
    <w:rsid w:val="00B03134"/>
    <w:rsid w:val="00B0536D"/>
    <w:rsid w:val="00B0669D"/>
    <w:rsid w:val="00B0783E"/>
    <w:rsid w:val="00B10E47"/>
    <w:rsid w:val="00B12988"/>
    <w:rsid w:val="00B13A6D"/>
    <w:rsid w:val="00B13E6C"/>
    <w:rsid w:val="00B14D10"/>
    <w:rsid w:val="00B14F64"/>
    <w:rsid w:val="00B15842"/>
    <w:rsid w:val="00B16F49"/>
    <w:rsid w:val="00B175E0"/>
    <w:rsid w:val="00B17E08"/>
    <w:rsid w:val="00B2345F"/>
    <w:rsid w:val="00B24780"/>
    <w:rsid w:val="00B26492"/>
    <w:rsid w:val="00B27496"/>
    <w:rsid w:val="00B27782"/>
    <w:rsid w:val="00B279AE"/>
    <w:rsid w:val="00B27C9D"/>
    <w:rsid w:val="00B30DEC"/>
    <w:rsid w:val="00B31F3E"/>
    <w:rsid w:val="00B342A1"/>
    <w:rsid w:val="00B34873"/>
    <w:rsid w:val="00B352D0"/>
    <w:rsid w:val="00B35A1C"/>
    <w:rsid w:val="00B35CBD"/>
    <w:rsid w:val="00B427D7"/>
    <w:rsid w:val="00B428F2"/>
    <w:rsid w:val="00B43A1C"/>
    <w:rsid w:val="00B43EB8"/>
    <w:rsid w:val="00B503C0"/>
    <w:rsid w:val="00B51A02"/>
    <w:rsid w:val="00B51E05"/>
    <w:rsid w:val="00B5370D"/>
    <w:rsid w:val="00B551F6"/>
    <w:rsid w:val="00B55241"/>
    <w:rsid w:val="00B6133D"/>
    <w:rsid w:val="00B62546"/>
    <w:rsid w:val="00B6349C"/>
    <w:rsid w:val="00B64F9A"/>
    <w:rsid w:val="00B665D3"/>
    <w:rsid w:val="00B6690B"/>
    <w:rsid w:val="00B66ADA"/>
    <w:rsid w:val="00B670B1"/>
    <w:rsid w:val="00B671F1"/>
    <w:rsid w:val="00B67695"/>
    <w:rsid w:val="00B70B31"/>
    <w:rsid w:val="00B72F88"/>
    <w:rsid w:val="00B732E2"/>
    <w:rsid w:val="00B75EB9"/>
    <w:rsid w:val="00B76788"/>
    <w:rsid w:val="00B76E05"/>
    <w:rsid w:val="00B771E2"/>
    <w:rsid w:val="00B77442"/>
    <w:rsid w:val="00B80CD8"/>
    <w:rsid w:val="00B8132B"/>
    <w:rsid w:val="00B81CE6"/>
    <w:rsid w:val="00B82BED"/>
    <w:rsid w:val="00B82E8A"/>
    <w:rsid w:val="00B83433"/>
    <w:rsid w:val="00B83A56"/>
    <w:rsid w:val="00B83F84"/>
    <w:rsid w:val="00B84BDB"/>
    <w:rsid w:val="00B8512F"/>
    <w:rsid w:val="00B85A6A"/>
    <w:rsid w:val="00B864FD"/>
    <w:rsid w:val="00B8657D"/>
    <w:rsid w:val="00B866B2"/>
    <w:rsid w:val="00B87D9C"/>
    <w:rsid w:val="00B9042B"/>
    <w:rsid w:val="00B92EFC"/>
    <w:rsid w:val="00B932FA"/>
    <w:rsid w:val="00B945AC"/>
    <w:rsid w:val="00B9707A"/>
    <w:rsid w:val="00BA0120"/>
    <w:rsid w:val="00BA0161"/>
    <w:rsid w:val="00BA07E4"/>
    <w:rsid w:val="00BA4654"/>
    <w:rsid w:val="00BA52F5"/>
    <w:rsid w:val="00BA547A"/>
    <w:rsid w:val="00BA55CA"/>
    <w:rsid w:val="00BA5D8B"/>
    <w:rsid w:val="00BA655D"/>
    <w:rsid w:val="00BA6FA1"/>
    <w:rsid w:val="00BA70B1"/>
    <w:rsid w:val="00BB5529"/>
    <w:rsid w:val="00BB5EEE"/>
    <w:rsid w:val="00BC11CE"/>
    <w:rsid w:val="00BC195B"/>
    <w:rsid w:val="00BC1F52"/>
    <w:rsid w:val="00BC4C8C"/>
    <w:rsid w:val="00BC7AFA"/>
    <w:rsid w:val="00BD190D"/>
    <w:rsid w:val="00BD21A3"/>
    <w:rsid w:val="00BD2FA4"/>
    <w:rsid w:val="00BD3B76"/>
    <w:rsid w:val="00BD3C43"/>
    <w:rsid w:val="00BD4F10"/>
    <w:rsid w:val="00BD5C39"/>
    <w:rsid w:val="00BD5F6B"/>
    <w:rsid w:val="00BD6356"/>
    <w:rsid w:val="00BD7BE7"/>
    <w:rsid w:val="00BE05C8"/>
    <w:rsid w:val="00BE180C"/>
    <w:rsid w:val="00BE2DD8"/>
    <w:rsid w:val="00BE4705"/>
    <w:rsid w:val="00BE4B1D"/>
    <w:rsid w:val="00BE5D2D"/>
    <w:rsid w:val="00BE7168"/>
    <w:rsid w:val="00BF079D"/>
    <w:rsid w:val="00BF0E2B"/>
    <w:rsid w:val="00BF195C"/>
    <w:rsid w:val="00BF2BC4"/>
    <w:rsid w:val="00BF348F"/>
    <w:rsid w:val="00BF5DB3"/>
    <w:rsid w:val="00C00742"/>
    <w:rsid w:val="00C01320"/>
    <w:rsid w:val="00C02459"/>
    <w:rsid w:val="00C03595"/>
    <w:rsid w:val="00C0359E"/>
    <w:rsid w:val="00C05F05"/>
    <w:rsid w:val="00C06162"/>
    <w:rsid w:val="00C072F0"/>
    <w:rsid w:val="00C11961"/>
    <w:rsid w:val="00C119E1"/>
    <w:rsid w:val="00C12A32"/>
    <w:rsid w:val="00C210A0"/>
    <w:rsid w:val="00C21AC4"/>
    <w:rsid w:val="00C22022"/>
    <w:rsid w:val="00C25086"/>
    <w:rsid w:val="00C30559"/>
    <w:rsid w:val="00C31A95"/>
    <w:rsid w:val="00C32F42"/>
    <w:rsid w:val="00C368E3"/>
    <w:rsid w:val="00C36AFA"/>
    <w:rsid w:val="00C37708"/>
    <w:rsid w:val="00C40492"/>
    <w:rsid w:val="00C411AD"/>
    <w:rsid w:val="00C4207A"/>
    <w:rsid w:val="00C43258"/>
    <w:rsid w:val="00C43836"/>
    <w:rsid w:val="00C4541A"/>
    <w:rsid w:val="00C4551D"/>
    <w:rsid w:val="00C45748"/>
    <w:rsid w:val="00C5001D"/>
    <w:rsid w:val="00C502FA"/>
    <w:rsid w:val="00C507EA"/>
    <w:rsid w:val="00C519AA"/>
    <w:rsid w:val="00C53978"/>
    <w:rsid w:val="00C553F0"/>
    <w:rsid w:val="00C5633D"/>
    <w:rsid w:val="00C56363"/>
    <w:rsid w:val="00C56ED1"/>
    <w:rsid w:val="00C63497"/>
    <w:rsid w:val="00C634F1"/>
    <w:rsid w:val="00C64C09"/>
    <w:rsid w:val="00C6554D"/>
    <w:rsid w:val="00C65CCC"/>
    <w:rsid w:val="00C66360"/>
    <w:rsid w:val="00C66420"/>
    <w:rsid w:val="00C66A3E"/>
    <w:rsid w:val="00C701B0"/>
    <w:rsid w:val="00C7127B"/>
    <w:rsid w:val="00C72E80"/>
    <w:rsid w:val="00C73F8C"/>
    <w:rsid w:val="00C74763"/>
    <w:rsid w:val="00C76165"/>
    <w:rsid w:val="00C76631"/>
    <w:rsid w:val="00C774A7"/>
    <w:rsid w:val="00C803B9"/>
    <w:rsid w:val="00C80CCF"/>
    <w:rsid w:val="00C80F96"/>
    <w:rsid w:val="00C8195A"/>
    <w:rsid w:val="00C8393E"/>
    <w:rsid w:val="00C87922"/>
    <w:rsid w:val="00C90598"/>
    <w:rsid w:val="00C953E9"/>
    <w:rsid w:val="00C9547B"/>
    <w:rsid w:val="00C95930"/>
    <w:rsid w:val="00C969D8"/>
    <w:rsid w:val="00C96CCE"/>
    <w:rsid w:val="00CA00D1"/>
    <w:rsid w:val="00CA1703"/>
    <w:rsid w:val="00CA2439"/>
    <w:rsid w:val="00CA3AEF"/>
    <w:rsid w:val="00CA3E74"/>
    <w:rsid w:val="00CA475D"/>
    <w:rsid w:val="00CA4D2D"/>
    <w:rsid w:val="00CA5297"/>
    <w:rsid w:val="00CA5A51"/>
    <w:rsid w:val="00CA5C79"/>
    <w:rsid w:val="00CA6C7D"/>
    <w:rsid w:val="00CA6C94"/>
    <w:rsid w:val="00CA7C83"/>
    <w:rsid w:val="00CA7EDF"/>
    <w:rsid w:val="00CB2D57"/>
    <w:rsid w:val="00CC197E"/>
    <w:rsid w:val="00CC36C1"/>
    <w:rsid w:val="00CC5F97"/>
    <w:rsid w:val="00CC7183"/>
    <w:rsid w:val="00CD048D"/>
    <w:rsid w:val="00CD27CA"/>
    <w:rsid w:val="00CD53BE"/>
    <w:rsid w:val="00CD5BF7"/>
    <w:rsid w:val="00CD5D8C"/>
    <w:rsid w:val="00CE013F"/>
    <w:rsid w:val="00CE57BE"/>
    <w:rsid w:val="00CE5AAF"/>
    <w:rsid w:val="00CE63F3"/>
    <w:rsid w:val="00CE669F"/>
    <w:rsid w:val="00CE6CBC"/>
    <w:rsid w:val="00CE7AB4"/>
    <w:rsid w:val="00CF08E2"/>
    <w:rsid w:val="00CF1212"/>
    <w:rsid w:val="00CF2903"/>
    <w:rsid w:val="00CF3CE2"/>
    <w:rsid w:val="00CF62A6"/>
    <w:rsid w:val="00CF6494"/>
    <w:rsid w:val="00CF69D1"/>
    <w:rsid w:val="00D03B1E"/>
    <w:rsid w:val="00D03C42"/>
    <w:rsid w:val="00D041C8"/>
    <w:rsid w:val="00D05172"/>
    <w:rsid w:val="00D06B6C"/>
    <w:rsid w:val="00D06D9D"/>
    <w:rsid w:val="00D11A1F"/>
    <w:rsid w:val="00D12C5A"/>
    <w:rsid w:val="00D12E56"/>
    <w:rsid w:val="00D13AE6"/>
    <w:rsid w:val="00D13D5D"/>
    <w:rsid w:val="00D13E6B"/>
    <w:rsid w:val="00D15F3C"/>
    <w:rsid w:val="00D22490"/>
    <w:rsid w:val="00D23BCE"/>
    <w:rsid w:val="00D23F4B"/>
    <w:rsid w:val="00D255C7"/>
    <w:rsid w:val="00D25A37"/>
    <w:rsid w:val="00D26D4A"/>
    <w:rsid w:val="00D27373"/>
    <w:rsid w:val="00D318D7"/>
    <w:rsid w:val="00D36D13"/>
    <w:rsid w:val="00D37CCF"/>
    <w:rsid w:val="00D42C6D"/>
    <w:rsid w:val="00D464CE"/>
    <w:rsid w:val="00D469E3"/>
    <w:rsid w:val="00D51A1F"/>
    <w:rsid w:val="00D523CC"/>
    <w:rsid w:val="00D558FF"/>
    <w:rsid w:val="00D56E97"/>
    <w:rsid w:val="00D6098B"/>
    <w:rsid w:val="00D62057"/>
    <w:rsid w:val="00D62342"/>
    <w:rsid w:val="00D628FB"/>
    <w:rsid w:val="00D64076"/>
    <w:rsid w:val="00D66FED"/>
    <w:rsid w:val="00D67B39"/>
    <w:rsid w:val="00D67D30"/>
    <w:rsid w:val="00D74C9E"/>
    <w:rsid w:val="00D75DD7"/>
    <w:rsid w:val="00D76E4C"/>
    <w:rsid w:val="00D8015F"/>
    <w:rsid w:val="00D80459"/>
    <w:rsid w:val="00D8073D"/>
    <w:rsid w:val="00D852BE"/>
    <w:rsid w:val="00D852E2"/>
    <w:rsid w:val="00D85E84"/>
    <w:rsid w:val="00D9097B"/>
    <w:rsid w:val="00D90C2A"/>
    <w:rsid w:val="00D9213C"/>
    <w:rsid w:val="00D930C9"/>
    <w:rsid w:val="00D9413E"/>
    <w:rsid w:val="00D96CBC"/>
    <w:rsid w:val="00D975E5"/>
    <w:rsid w:val="00DA0167"/>
    <w:rsid w:val="00DA2004"/>
    <w:rsid w:val="00DA21FC"/>
    <w:rsid w:val="00DA4CE8"/>
    <w:rsid w:val="00DA5FF7"/>
    <w:rsid w:val="00DA784F"/>
    <w:rsid w:val="00DB1345"/>
    <w:rsid w:val="00DB175D"/>
    <w:rsid w:val="00DB1A4E"/>
    <w:rsid w:val="00DB28C3"/>
    <w:rsid w:val="00DB5062"/>
    <w:rsid w:val="00DB5068"/>
    <w:rsid w:val="00DB509F"/>
    <w:rsid w:val="00DC0D43"/>
    <w:rsid w:val="00DC4207"/>
    <w:rsid w:val="00DC4617"/>
    <w:rsid w:val="00DC5ABA"/>
    <w:rsid w:val="00DC72BC"/>
    <w:rsid w:val="00DD0E7C"/>
    <w:rsid w:val="00DD1173"/>
    <w:rsid w:val="00DD12EC"/>
    <w:rsid w:val="00DD43D0"/>
    <w:rsid w:val="00DD4C7E"/>
    <w:rsid w:val="00DD4CFB"/>
    <w:rsid w:val="00DD5921"/>
    <w:rsid w:val="00DD6EDC"/>
    <w:rsid w:val="00DD7166"/>
    <w:rsid w:val="00DE2C9C"/>
    <w:rsid w:val="00DE3D31"/>
    <w:rsid w:val="00DE6EFC"/>
    <w:rsid w:val="00DF165D"/>
    <w:rsid w:val="00DF2B72"/>
    <w:rsid w:val="00DF36E3"/>
    <w:rsid w:val="00DF7395"/>
    <w:rsid w:val="00DF77ED"/>
    <w:rsid w:val="00E00F6E"/>
    <w:rsid w:val="00E02792"/>
    <w:rsid w:val="00E03351"/>
    <w:rsid w:val="00E03DF6"/>
    <w:rsid w:val="00E075F8"/>
    <w:rsid w:val="00E07AE1"/>
    <w:rsid w:val="00E122C1"/>
    <w:rsid w:val="00E13C7E"/>
    <w:rsid w:val="00E13D1D"/>
    <w:rsid w:val="00E15081"/>
    <w:rsid w:val="00E153D5"/>
    <w:rsid w:val="00E154F4"/>
    <w:rsid w:val="00E16291"/>
    <w:rsid w:val="00E164C2"/>
    <w:rsid w:val="00E2048D"/>
    <w:rsid w:val="00E260A1"/>
    <w:rsid w:val="00E322A3"/>
    <w:rsid w:val="00E33B50"/>
    <w:rsid w:val="00E34E81"/>
    <w:rsid w:val="00E36B53"/>
    <w:rsid w:val="00E37761"/>
    <w:rsid w:val="00E37E18"/>
    <w:rsid w:val="00E420DD"/>
    <w:rsid w:val="00E42E41"/>
    <w:rsid w:val="00E43536"/>
    <w:rsid w:val="00E4367B"/>
    <w:rsid w:val="00E43B55"/>
    <w:rsid w:val="00E44436"/>
    <w:rsid w:val="00E47165"/>
    <w:rsid w:val="00E5073F"/>
    <w:rsid w:val="00E510B8"/>
    <w:rsid w:val="00E52F7D"/>
    <w:rsid w:val="00E5308E"/>
    <w:rsid w:val="00E5363A"/>
    <w:rsid w:val="00E5417A"/>
    <w:rsid w:val="00E55E92"/>
    <w:rsid w:val="00E57ED4"/>
    <w:rsid w:val="00E606C1"/>
    <w:rsid w:val="00E60C48"/>
    <w:rsid w:val="00E60EAA"/>
    <w:rsid w:val="00E642A2"/>
    <w:rsid w:val="00E64641"/>
    <w:rsid w:val="00E65839"/>
    <w:rsid w:val="00E72564"/>
    <w:rsid w:val="00E729C1"/>
    <w:rsid w:val="00E73A0D"/>
    <w:rsid w:val="00E73BCD"/>
    <w:rsid w:val="00E76897"/>
    <w:rsid w:val="00E80231"/>
    <w:rsid w:val="00E802B5"/>
    <w:rsid w:val="00E80532"/>
    <w:rsid w:val="00E837BC"/>
    <w:rsid w:val="00E83D7E"/>
    <w:rsid w:val="00E84CA4"/>
    <w:rsid w:val="00E850D4"/>
    <w:rsid w:val="00E85659"/>
    <w:rsid w:val="00E8659C"/>
    <w:rsid w:val="00E86C1C"/>
    <w:rsid w:val="00E87480"/>
    <w:rsid w:val="00E87705"/>
    <w:rsid w:val="00E909FD"/>
    <w:rsid w:val="00E911EF"/>
    <w:rsid w:val="00E915E7"/>
    <w:rsid w:val="00E92AAC"/>
    <w:rsid w:val="00E92E86"/>
    <w:rsid w:val="00E953F9"/>
    <w:rsid w:val="00E95C7C"/>
    <w:rsid w:val="00E95F02"/>
    <w:rsid w:val="00E96E93"/>
    <w:rsid w:val="00E976F7"/>
    <w:rsid w:val="00EA06D6"/>
    <w:rsid w:val="00EA1114"/>
    <w:rsid w:val="00EA1C5F"/>
    <w:rsid w:val="00EA1C78"/>
    <w:rsid w:val="00EA1CFC"/>
    <w:rsid w:val="00EA2682"/>
    <w:rsid w:val="00EA2CD8"/>
    <w:rsid w:val="00EA47C8"/>
    <w:rsid w:val="00EA52ED"/>
    <w:rsid w:val="00EA5374"/>
    <w:rsid w:val="00EA5761"/>
    <w:rsid w:val="00EA5A7A"/>
    <w:rsid w:val="00EA5AC5"/>
    <w:rsid w:val="00EB1909"/>
    <w:rsid w:val="00EB351B"/>
    <w:rsid w:val="00EB3EAA"/>
    <w:rsid w:val="00EB7A82"/>
    <w:rsid w:val="00EC451A"/>
    <w:rsid w:val="00EC7295"/>
    <w:rsid w:val="00EC7657"/>
    <w:rsid w:val="00ED1A28"/>
    <w:rsid w:val="00ED2152"/>
    <w:rsid w:val="00ED5149"/>
    <w:rsid w:val="00ED5826"/>
    <w:rsid w:val="00ED599B"/>
    <w:rsid w:val="00EE1EB4"/>
    <w:rsid w:val="00EE6431"/>
    <w:rsid w:val="00EE665C"/>
    <w:rsid w:val="00EE72C3"/>
    <w:rsid w:val="00EE7CCE"/>
    <w:rsid w:val="00EE7E6E"/>
    <w:rsid w:val="00EF07C8"/>
    <w:rsid w:val="00EF1126"/>
    <w:rsid w:val="00EF2D33"/>
    <w:rsid w:val="00EF4C99"/>
    <w:rsid w:val="00EF5ABD"/>
    <w:rsid w:val="00EF6044"/>
    <w:rsid w:val="00EF6051"/>
    <w:rsid w:val="00F02D4C"/>
    <w:rsid w:val="00F02E64"/>
    <w:rsid w:val="00F06C3E"/>
    <w:rsid w:val="00F06CE3"/>
    <w:rsid w:val="00F07F0F"/>
    <w:rsid w:val="00F10E95"/>
    <w:rsid w:val="00F11426"/>
    <w:rsid w:val="00F1201F"/>
    <w:rsid w:val="00F12326"/>
    <w:rsid w:val="00F13149"/>
    <w:rsid w:val="00F14BD9"/>
    <w:rsid w:val="00F17475"/>
    <w:rsid w:val="00F209DD"/>
    <w:rsid w:val="00F2680A"/>
    <w:rsid w:val="00F32AC2"/>
    <w:rsid w:val="00F32C66"/>
    <w:rsid w:val="00F36AAB"/>
    <w:rsid w:val="00F374BC"/>
    <w:rsid w:val="00F3788E"/>
    <w:rsid w:val="00F37E19"/>
    <w:rsid w:val="00F413BC"/>
    <w:rsid w:val="00F4145F"/>
    <w:rsid w:val="00F425CE"/>
    <w:rsid w:val="00F42749"/>
    <w:rsid w:val="00F43612"/>
    <w:rsid w:val="00F440C7"/>
    <w:rsid w:val="00F463A5"/>
    <w:rsid w:val="00F5052D"/>
    <w:rsid w:val="00F509A8"/>
    <w:rsid w:val="00F5314E"/>
    <w:rsid w:val="00F53B50"/>
    <w:rsid w:val="00F57456"/>
    <w:rsid w:val="00F62646"/>
    <w:rsid w:val="00F63249"/>
    <w:rsid w:val="00F6329F"/>
    <w:rsid w:val="00F63FC1"/>
    <w:rsid w:val="00F64E6F"/>
    <w:rsid w:val="00F65923"/>
    <w:rsid w:val="00F66571"/>
    <w:rsid w:val="00F66828"/>
    <w:rsid w:val="00F67D89"/>
    <w:rsid w:val="00F70323"/>
    <w:rsid w:val="00F718CA"/>
    <w:rsid w:val="00F75021"/>
    <w:rsid w:val="00F76AE3"/>
    <w:rsid w:val="00F77745"/>
    <w:rsid w:val="00F812EA"/>
    <w:rsid w:val="00F82CCD"/>
    <w:rsid w:val="00F83E72"/>
    <w:rsid w:val="00F90B53"/>
    <w:rsid w:val="00F92594"/>
    <w:rsid w:val="00F93233"/>
    <w:rsid w:val="00F93A78"/>
    <w:rsid w:val="00F94E92"/>
    <w:rsid w:val="00F96E20"/>
    <w:rsid w:val="00FA0AD4"/>
    <w:rsid w:val="00FA10AF"/>
    <w:rsid w:val="00FA20D7"/>
    <w:rsid w:val="00FA26C7"/>
    <w:rsid w:val="00FA2B87"/>
    <w:rsid w:val="00FA4E67"/>
    <w:rsid w:val="00FA65C1"/>
    <w:rsid w:val="00FA74D9"/>
    <w:rsid w:val="00FA7A5F"/>
    <w:rsid w:val="00FB05A2"/>
    <w:rsid w:val="00FB05E6"/>
    <w:rsid w:val="00FB13CF"/>
    <w:rsid w:val="00FB14CA"/>
    <w:rsid w:val="00FB1DB6"/>
    <w:rsid w:val="00FB1FB8"/>
    <w:rsid w:val="00FB2174"/>
    <w:rsid w:val="00FB4C19"/>
    <w:rsid w:val="00FB6C40"/>
    <w:rsid w:val="00FC2DCA"/>
    <w:rsid w:val="00FC59D4"/>
    <w:rsid w:val="00FD06C0"/>
    <w:rsid w:val="00FD1AE5"/>
    <w:rsid w:val="00FD27CF"/>
    <w:rsid w:val="00FD2885"/>
    <w:rsid w:val="00FD2BDB"/>
    <w:rsid w:val="00FD49DA"/>
    <w:rsid w:val="00FD6806"/>
    <w:rsid w:val="00FE0F33"/>
    <w:rsid w:val="00FE35F3"/>
    <w:rsid w:val="00FE3FF6"/>
    <w:rsid w:val="00FE4306"/>
    <w:rsid w:val="00FE652E"/>
    <w:rsid w:val="00FF0721"/>
    <w:rsid w:val="00FF3F6E"/>
    <w:rsid w:val="00FF4826"/>
    <w:rsid w:val="00FF5292"/>
    <w:rsid w:val="00FF5F50"/>
    <w:rsid w:val="00FF7991"/>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98305"/>
    <o:shapelayout v:ext="edit">
      <o:idmap v:ext="edit" data="1"/>
    </o:shapelayout>
  </w:shapeDefaults>
  <w:decimalSymbol w:val=","/>
  <w:listSeparator w:val=";"/>
  <w14:docId w14:val="6DCE7AF8"/>
  <w15:docId w15:val="{B3D2B567-CE18-46BA-83FA-67C2B433B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Bulle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76AE3"/>
    <w:rPr>
      <w:lang w:eastAsia="en-US"/>
    </w:rPr>
  </w:style>
  <w:style w:type="paragraph" w:styleId="Balk1">
    <w:name w:val="heading 1"/>
    <w:basedOn w:val="Normal"/>
    <w:next w:val="Normal"/>
    <w:link w:val="Balk1Char"/>
    <w:uiPriority w:val="9"/>
    <w:qFormat/>
    <w:rsid w:val="005554CC"/>
    <w:pPr>
      <w:keepNext/>
      <w:spacing w:before="240" w:after="60"/>
      <w:outlineLvl w:val="0"/>
    </w:pPr>
    <w:rPr>
      <w:rFonts w:ascii="Cambria" w:hAnsi="Cambria"/>
      <w:b/>
      <w:bCs/>
      <w:kern w:val="32"/>
      <w:sz w:val="32"/>
      <w:szCs w:val="32"/>
    </w:rPr>
  </w:style>
  <w:style w:type="paragraph" w:styleId="Balk2">
    <w:name w:val="heading 2"/>
    <w:basedOn w:val="Normal"/>
    <w:next w:val="Normal"/>
    <w:link w:val="Balk2Char"/>
    <w:unhideWhenUsed/>
    <w:qFormat/>
    <w:rsid w:val="005554CC"/>
    <w:pPr>
      <w:keepNext/>
      <w:spacing w:before="240" w:after="60"/>
      <w:outlineLvl w:val="1"/>
    </w:pPr>
    <w:rPr>
      <w:rFonts w:ascii="Cambria" w:hAnsi="Cambria"/>
      <w:b/>
      <w:bCs/>
      <w:i/>
      <w:iCs/>
      <w:sz w:val="28"/>
      <w:szCs w:val="28"/>
    </w:rPr>
  </w:style>
  <w:style w:type="paragraph" w:styleId="Balk3">
    <w:name w:val="heading 3"/>
    <w:basedOn w:val="Normal"/>
    <w:next w:val="Normal"/>
    <w:link w:val="Balk3Char"/>
    <w:unhideWhenUsed/>
    <w:qFormat/>
    <w:rsid w:val="00E5308E"/>
    <w:pPr>
      <w:keepNext/>
      <w:keepLines/>
      <w:spacing w:before="200" w:line="276" w:lineRule="auto"/>
      <w:outlineLvl w:val="2"/>
    </w:pPr>
    <w:rPr>
      <w:rFonts w:ascii="Cambria" w:hAnsi="Cambria"/>
      <w:b/>
      <w:bCs/>
      <w:color w:val="4F81BD"/>
      <w:sz w:val="22"/>
      <w:szCs w:val="22"/>
    </w:rPr>
  </w:style>
  <w:style w:type="paragraph" w:styleId="Balk4">
    <w:name w:val="heading 4"/>
    <w:basedOn w:val="Normal"/>
    <w:next w:val="Normal"/>
    <w:link w:val="Balk4Char"/>
    <w:uiPriority w:val="9"/>
    <w:semiHidden/>
    <w:unhideWhenUsed/>
    <w:qFormat/>
    <w:rsid w:val="00E5308E"/>
    <w:pPr>
      <w:keepNext/>
      <w:keepLines/>
      <w:spacing w:before="200" w:line="276" w:lineRule="auto"/>
      <w:outlineLvl w:val="3"/>
    </w:pPr>
    <w:rPr>
      <w:rFonts w:ascii="Cambria" w:hAnsi="Cambria"/>
      <w:b/>
      <w:bCs/>
      <w:i/>
      <w:iCs/>
      <w:color w:val="4F81BD"/>
      <w:sz w:val="22"/>
      <w:szCs w:val="22"/>
    </w:rPr>
  </w:style>
  <w:style w:type="paragraph" w:styleId="Balk5">
    <w:name w:val="heading 5"/>
    <w:basedOn w:val="Normal"/>
    <w:next w:val="Normal"/>
    <w:qFormat/>
    <w:rsid w:val="00F76AE3"/>
    <w:pPr>
      <w:keepNext/>
      <w:tabs>
        <w:tab w:val="left" w:pos="993"/>
      </w:tabs>
      <w:jc w:val="both"/>
      <w:outlineLvl w:val="4"/>
    </w:pPr>
    <w:rPr>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5554CC"/>
    <w:rPr>
      <w:rFonts w:ascii="Cambria" w:eastAsia="Times New Roman" w:hAnsi="Cambria" w:cs="Times New Roman"/>
      <w:b/>
      <w:bCs/>
      <w:kern w:val="32"/>
      <w:sz w:val="32"/>
      <w:szCs w:val="32"/>
      <w:lang w:eastAsia="en-US"/>
    </w:rPr>
  </w:style>
  <w:style w:type="character" w:customStyle="1" w:styleId="Balk2Char">
    <w:name w:val="Başlık 2 Char"/>
    <w:link w:val="Balk2"/>
    <w:rsid w:val="005554CC"/>
    <w:rPr>
      <w:rFonts w:ascii="Cambria" w:eastAsia="Times New Roman" w:hAnsi="Cambria" w:cs="Times New Roman"/>
      <w:b/>
      <w:bCs/>
      <w:i/>
      <w:iCs/>
      <w:sz w:val="28"/>
      <w:szCs w:val="28"/>
      <w:lang w:eastAsia="en-US"/>
    </w:rPr>
  </w:style>
  <w:style w:type="character" w:customStyle="1" w:styleId="Balk3Char">
    <w:name w:val="Başlık 3 Char"/>
    <w:link w:val="Balk3"/>
    <w:rsid w:val="00E5308E"/>
    <w:rPr>
      <w:rFonts w:ascii="Cambria" w:hAnsi="Cambria"/>
      <w:b/>
      <w:bCs/>
      <w:color w:val="4F81BD"/>
      <w:sz w:val="22"/>
      <w:szCs w:val="22"/>
      <w:lang w:eastAsia="en-US"/>
    </w:rPr>
  </w:style>
  <w:style w:type="character" w:customStyle="1" w:styleId="Balk4Char">
    <w:name w:val="Başlık 4 Char"/>
    <w:link w:val="Balk4"/>
    <w:uiPriority w:val="9"/>
    <w:semiHidden/>
    <w:rsid w:val="00E5308E"/>
    <w:rPr>
      <w:rFonts w:ascii="Cambria" w:hAnsi="Cambria"/>
      <w:b/>
      <w:bCs/>
      <w:i/>
      <w:iCs/>
      <w:color w:val="4F81BD"/>
      <w:sz w:val="22"/>
      <w:szCs w:val="22"/>
      <w:lang w:eastAsia="en-US"/>
    </w:rPr>
  </w:style>
  <w:style w:type="paragraph" w:styleId="stBilgi">
    <w:name w:val="header"/>
    <w:basedOn w:val="Normal"/>
    <w:link w:val="stBilgiChar"/>
    <w:uiPriority w:val="99"/>
    <w:rsid w:val="00F76AE3"/>
    <w:pPr>
      <w:tabs>
        <w:tab w:val="center" w:pos="4536"/>
        <w:tab w:val="right" w:pos="9072"/>
      </w:tabs>
    </w:pPr>
  </w:style>
  <w:style w:type="character" w:customStyle="1" w:styleId="stBilgiChar">
    <w:name w:val="Üst Bilgi Char"/>
    <w:link w:val="stBilgi"/>
    <w:uiPriority w:val="99"/>
    <w:rsid w:val="00856589"/>
    <w:rPr>
      <w:lang w:eastAsia="en-US"/>
    </w:rPr>
  </w:style>
  <w:style w:type="paragraph" w:styleId="AltBilgi">
    <w:name w:val="footer"/>
    <w:basedOn w:val="Normal"/>
    <w:link w:val="AltBilgiChar"/>
    <w:uiPriority w:val="99"/>
    <w:rsid w:val="00F76AE3"/>
    <w:pPr>
      <w:tabs>
        <w:tab w:val="center" w:pos="4536"/>
        <w:tab w:val="right" w:pos="9072"/>
      </w:tabs>
    </w:pPr>
  </w:style>
  <w:style w:type="character" w:customStyle="1" w:styleId="AltBilgiChar">
    <w:name w:val="Alt Bilgi Char"/>
    <w:link w:val="AltBilgi"/>
    <w:uiPriority w:val="99"/>
    <w:rsid w:val="005554CC"/>
    <w:rPr>
      <w:lang w:eastAsia="en-US"/>
    </w:rPr>
  </w:style>
  <w:style w:type="paragraph" w:styleId="KonuBal">
    <w:name w:val="Title"/>
    <w:basedOn w:val="Normal"/>
    <w:link w:val="KonuBalChar"/>
    <w:qFormat/>
    <w:rsid w:val="00F76AE3"/>
    <w:pPr>
      <w:jc w:val="center"/>
    </w:pPr>
    <w:rPr>
      <w:b/>
      <w:sz w:val="36"/>
    </w:rPr>
  </w:style>
  <w:style w:type="character" w:customStyle="1" w:styleId="KonuBalChar">
    <w:name w:val="Konu Başlığı Char"/>
    <w:link w:val="KonuBal"/>
    <w:rsid w:val="00E5308E"/>
    <w:rPr>
      <w:b/>
      <w:sz w:val="36"/>
      <w:lang w:eastAsia="en-US"/>
    </w:rPr>
  </w:style>
  <w:style w:type="character" w:styleId="Kpr">
    <w:name w:val="Hyperlink"/>
    <w:uiPriority w:val="99"/>
    <w:rsid w:val="00F76AE3"/>
    <w:rPr>
      <w:color w:val="0000FF"/>
      <w:u w:val="single"/>
    </w:rPr>
  </w:style>
  <w:style w:type="table" w:styleId="TabloKlavuzu">
    <w:name w:val="Table Grid"/>
    <w:basedOn w:val="NormalTablo"/>
    <w:uiPriority w:val="59"/>
    <w:rsid w:val="002669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95158"/>
    <w:pPr>
      <w:autoSpaceDE w:val="0"/>
      <w:autoSpaceDN w:val="0"/>
      <w:adjustRightInd w:val="0"/>
    </w:pPr>
    <w:rPr>
      <w:rFonts w:ascii="Arial" w:hAnsi="Arial" w:cs="Arial"/>
      <w:color w:val="000000"/>
      <w:sz w:val="24"/>
      <w:szCs w:val="24"/>
    </w:rPr>
  </w:style>
  <w:style w:type="paragraph" w:styleId="BalonMetni">
    <w:name w:val="Balloon Text"/>
    <w:basedOn w:val="Normal"/>
    <w:link w:val="BalonMetniChar"/>
    <w:rsid w:val="00CF1212"/>
    <w:rPr>
      <w:rFonts w:ascii="Tahoma" w:hAnsi="Tahoma"/>
      <w:sz w:val="16"/>
      <w:szCs w:val="16"/>
    </w:rPr>
  </w:style>
  <w:style w:type="character" w:customStyle="1" w:styleId="BalonMetniChar">
    <w:name w:val="Balon Metni Char"/>
    <w:link w:val="BalonMetni"/>
    <w:rsid w:val="00E5308E"/>
    <w:rPr>
      <w:rFonts w:ascii="Tahoma" w:hAnsi="Tahoma" w:cs="Tahoma"/>
      <w:sz w:val="16"/>
      <w:szCs w:val="16"/>
      <w:lang w:eastAsia="en-US"/>
    </w:rPr>
  </w:style>
  <w:style w:type="paragraph" w:customStyle="1" w:styleId="ListeParagraf1">
    <w:name w:val="Liste Paragraf1"/>
    <w:basedOn w:val="Normal"/>
    <w:qFormat/>
    <w:rsid w:val="005554CC"/>
    <w:pPr>
      <w:spacing w:after="200" w:line="276" w:lineRule="auto"/>
      <w:ind w:left="720"/>
    </w:pPr>
    <w:rPr>
      <w:rFonts w:ascii="Calibri" w:hAnsi="Calibri"/>
      <w:sz w:val="22"/>
      <w:szCs w:val="22"/>
    </w:rPr>
  </w:style>
  <w:style w:type="paragraph" w:styleId="GvdeMetni">
    <w:name w:val="Body Text"/>
    <w:basedOn w:val="Normal"/>
    <w:link w:val="GvdeMetniChar"/>
    <w:rsid w:val="00F37E19"/>
    <w:pPr>
      <w:widowControl w:val="0"/>
    </w:pPr>
    <w:rPr>
      <w:sz w:val="28"/>
      <w:lang w:val="en-AU"/>
    </w:rPr>
  </w:style>
  <w:style w:type="character" w:customStyle="1" w:styleId="GvdeMetniChar">
    <w:name w:val="Gövde Metni Char"/>
    <w:link w:val="GvdeMetni"/>
    <w:rsid w:val="00F37E19"/>
    <w:rPr>
      <w:sz w:val="28"/>
      <w:lang w:val="en-AU" w:eastAsia="en-US"/>
    </w:rPr>
  </w:style>
  <w:style w:type="paragraph" w:styleId="GvdeMetniGirintisi">
    <w:name w:val="Body Text Indent"/>
    <w:basedOn w:val="Normal"/>
    <w:link w:val="GvdeMetniGirintisiChar"/>
    <w:rsid w:val="00F37E19"/>
    <w:pPr>
      <w:spacing w:after="120"/>
      <w:ind w:left="283"/>
    </w:pPr>
    <w:rPr>
      <w:sz w:val="24"/>
      <w:szCs w:val="24"/>
    </w:rPr>
  </w:style>
  <w:style w:type="character" w:customStyle="1" w:styleId="GvdeMetniGirintisiChar">
    <w:name w:val="Gövde Metni Girintisi Char"/>
    <w:link w:val="GvdeMetniGirintisi"/>
    <w:rsid w:val="00F37E19"/>
    <w:rPr>
      <w:sz w:val="24"/>
      <w:szCs w:val="24"/>
    </w:rPr>
  </w:style>
  <w:style w:type="paragraph" w:styleId="Altyaz">
    <w:name w:val="Subtitle"/>
    <w:basedOn w:val="Normal"/>
    <w:link w:val="AltyazChar"/>
    <w:qFormat/>
    <w:rsid w:val="00F37E19"/>
    <w:pPr>
      <w:spacing w:after="60"/>
      <w:jc w:val="center"/>
      <w:outlineLvl w:val="1"/>
    </w:pPr>
    <w:rPr>
      <w:rFonts w:ascii="Arial" w:hAnsi="Arial"/>
      <w:sz w:val="24"/>
      <w:szCs w:val="24"/>
    </w:rPr>
  </w:style>
  <w:style w:type="character" w:customStyle="1" w:styleId="AltyazChar">
    <w:name w:val="Altyazı Char"/>
    <w:link w:val="Altyaz"/>
    <w:rsid w:val="00F37E19"/>
    <w:rPr>
      <w:rFonts w:ascii="Arial" w:hAnsi="Arial" w:cs="Arial"/>
      <w:sz w:val="24"/>
      <w:szCs w:val="24"/>
    </w:rPr>
  </w:style>
  <w:style w:type="paragraph" w:customStyle="1" w:styleId="ecxmsonormal">
    <w:name w:val="ecxmsonormal"/>
    <w:basedOn w:val="Normal"/>
    <w:link w:val="ecxmsonormalChar"/>
    <w:rsid w:val="00F37E19"/>
    <w:pPr>
      <w:spacing w:before="100" w:beforeAutospacing="1" w:after="100" w:afterAutospacing="1"/>
    </w:pPr>
    <w:rPr>
      <w:sz w:val="24"/>
      <w:szCs w:val="24"/>
    </w:rPr>
  </w:style>
  <w:style w:type="character" w:customStyle="1" w:styleId="ecxmsonormalChar">
    <w:name w:val="ecxmsonormal Char"/>
    <w:link w:val="ecxmsonormal"/>
    <w:rsid w:val="00436216"/>
    <w:rPr>
      <w:sz w:val="24"/>
      <w:szCs w:val="24"/>
    </w:rPr>
  </w:style>
  <w:style w:type="paragraph" w:styleId="GvdeMetni2">
    <w:name w:val="Body Text 2"/>
    <w:basedOn w:val="Normal"/>
    <w:link w:val="GvdeMetni2Char"/>
    <w:rsid w:val="00F37E19"/>
    <w:pPr>
      <w:spacing w:after="120" w:line="480" w:lineRule="auto"/>
    </w:pPr>
    <w:rPr>
      <w:sz w:val="24"/>
      <w:szCs w:val="24"/>
    </w:rPr>
  </w:style>
  <w:style w:type="character" w:customStyle="1" w:styleId="GvdeMetni2Char">
    <w:name w:val="Gövde Metni 2 Char"/>
    <w:link w:val="GvdeMetni2"/>
    <w:rsid w:val="00F37E19"/>
    <w:rPr>
      <w:sz w:val="24"/>
      <w:szCs w:val="24"/>
    </w:rPr>
  </w:style>
  <w:style w:type="paragraph" w:styleId="ListeParagraf">
    <w:name w:val="List Paragraph"/>
    <w:basedOn w:val="Normal"/>
    <w:uiPriority w:val="34"/>
    <w:qFormat/>
    <w:rsid w:val="00F37E19"/>
    <w:pPr>
      <w:ind w:left="708"/>
    </w:pPr>
    <w:rPr>
      <w:sz w:val="24"/>
      <w:szCs w:val="24"/>
      <w:lang w:val="en-US"/>
    </w:rPr>
  </w:style>
  <w:style w:type="paragraph" w:styleId="NormalWeb">
    <w:name w:val="Normal (Web)"/>
    <w:basedOn w:val="Normal"/>
    <w:link w:val="NormalWebChar"/>
    <w:uiPriority w:val="99"/>
    <w:rsid w:val="00F37E19"/>
    <w:pPr>
      <w:spacing w:before="100" w:beforeAutospacing="1" w:after="100" w:afterAutospacing="1"/>
    </w:pPr>
    <w:rPr>
      <w:color w:val="000000"/>
      <w:sz w:val="24"/>
      <w:szCs w:val="24"/>
    </w:rPr>
  </w:style>
  <w:style w:type="character" w:customStyle="1" w:styleId="NormalWebChar">
    <w:name w:val="Normal (Web) Char"/>
    <w:link w:val="NormalWeb"/>
    <w:rsid w:val="00B02992"/>
    <w:rPr>
      <w:color w:val="000000"/>
      <w:sz w:val="24"/>
      <w:szCs w:val="24"/>
    </w:rPr>
  </w:style>
  <w:style w:type="paragraph" w:customStyle="1" w:styleId="Normal1">
    <w:name w:val="Normal1"/>
    <w:basedOn w:val="Normal"/>
    <w:rsid w:val="00A26FB6"/>
    <w:pPr>
      <w:spacing w:before="100" w:beforeAutospacing="1" w:after="100" w:afterAutospacing="1"/>
    </w:pPr>
    <w:rPr>
      <w:sz w:val="24"/>
      <w:szCs w:val="24"/>
      <w:lang w:eastAsia="tr-TR"/>
    </w:rPr>
  </w:style>
  <w:style w:type="character" w:styleId="Gl">
    <w:name w:val="Strong"/>
    <w:qFormat/>
    <w:rsid w:val="001B0CD5"/>
    <w:rPr>
      <w:b/>
      <w:bCs/>
    </w:rPr>
  </w:style>
  <w:style w:type="paragraph" w:styleId="AralkYok">
    <w:name w:val="No Spacing"/>
    <w:uiPriority w:val="1"/>
    <w:qFormat/>
    <w:rsid w:val="00B428F2"/>
    <w:rPr>
      <w:sz w:val="24"/>
      <w:szCs w:val="24"/>
    </w:rPr>
  </w:style>
  <w:style w:type="paragraph" w:customStyle="1" w:styleId="ListeParagraf10">
    <w:name w:val="Liste Paragraf1"/>
    <w:basedOn w:val="Normal"/>
    <w:link w:val="ListParagraphChar"/>
    <w:qFormat/>
    <w:rsid w:val="006C4B8F"/>
    <w:pPr>
      <w:widowControl w:val="0"/>
      <w:suppressAutoHyphens/>
      <w:ind w:left="720"/>
    </w:pPr>
    <w:rPr>
      <w:rFonts w:eastAsia="Calibri"/>
      <w:sz w:val="24"/>
    </w:rPr>
  </w:style>
  <w:style w:type="character" w:customStyle="1" w:styleId="ListParagraphChar">
    <w:name w:val="List Paragraph Char"/>
    <w:link w:val="ListeParagraf10"/>
    <w:uiPriority w:val="34"/>
    <w:rsid w:val="00431B7A"/>
    <w:rPr>
      <w:rFonts w:eastAsia="Calibri"/>
      <w:sz w:val="24"/>
    </w:rPr>
  </w:style>
  <w:style w:type="paragraph" w:styleId="ResimYazs">
    <w:name w:val="caption"/>
    <w:basedOn w:val="Normal"/>
    <w:next w:val="Normal"/>
    <w:qFormat/>
    <w:rsid w:val="006C4B8F"/>
    <w:pPr>
      <w:spacing w:before="120" w:after="120"/>
      <w:jc w:val="center"/>
    </w:pPr>
    <w:rPr>
      <w:rFonts w:ascii="Arial" w:eastAsia="Calibri" w:hAnsi="Arial" w:cs="Arial"/>
      <w:b/>
      <w:bCs/>
    </w:rPr>
  </w:style>
  <w:style w:type="paragraph" w:customStyle="1" w:styleId="ColorfulList-Accent11">
    <w:name w:val="Colorful List - Accent 11"/>
    <w:basedOn w:val="Normal"/>
    <w:uiPriority w:val="34"/>
    <w:qFormat/>
    <w:rsid w:val="00F6329F"/>
    <w:pPr>
      <w:ind w:left="708"/>
    </w:pPr>
    <w:rPr>
      <w:rFonts w:eastAsia="MS Mincho"/>
      <w:sz w:val="24"/>
      <w:szCs w:val="24"/>
      <w:lang w:val="en-US" w:eastAsia="ja-JP"/>
    </w:rPr>
  </w:style>
  <w:style w:type="character" w:styleId="KitapBal">
    <w:name w:val="Book Title"/>
    <w:aliases w:val="Başlık1"/>
    <w:uiPriority w:val="33"/>
    <w:qFormat/>
    <w:rsid w:val="00E5308E"/>
    <w:rPr>
      <w:rFonts w:ascii="Times New Roman" w:eastAsia="Times New Roman" w:hAnsi="Times New Roman" w:cs="Times New Roman"/>
      <w:b/>
      <w:bCs/>
      <w:smallCaps/>
      <w:spacing w:val="5"/>
      <w:sz w:val="24"/>
      <w:szCs w:val="28"/>
    </w:rPr>
  </w:style>
  <w:style w:type="character" w:styleId="GlBavuru">
    <w:name w:val="Intense Reference"/>
    <w:aliases w:val="heading 2"/>
    <w:uiPriority w:val="32"/>
    <w:qFormat/>
    <w:rsid w:val="00E5308E"/>
    <w:rPr>
      <w:rFonts w:ascii="Times New Roman" w:hAnsi="Times New Roman"/>
      <w:b w:val="0"/>
      <w:bCs/>
      <w:smallCaps/>
      <w:color w:val="auto"/>
      <w:spacing w:val="5"/>
      <w:sz w:val="20"/>
      <w:u w:val="none"/>
    </w:rPr>
  </w:style>
  <w:style w:type="paragraph" w:styleId="T1">
    <w:name w:val="toc 1"/>
    <w:basedOn w:val="Normal"/>
    <w:next w:val="Normal"/>
    <w:autoRedefine/>
    <w:uiPriority w:val="39"/>
    <w:unhideWhenUsed/>
    <w:qFormat/>
    <w:rsid w:val="00E5308E"/>
    <w:pPr>
      <w:spacing w:after="100" w:line="276" w:lineRule="auto"/>
    </w:pPr>
    <w:rPr>
      <w:rFonts w:ascii="Calibri" w:eastAsia="Calibri" w:hAnsi="Calibri"/>
      <w:sz w:val="22"/>
      <w:szCs w:val="22"/>
    </w:rPr>
  </w:style>
  <w:style w:type="paragraph" w:styleId="T8">
    <w:name w:val="toc 8"/>
    <w:basedOn w:val="Normal"/>
    <w:next w:val="Normal"/>
    <w:autoRedefine/>
    <w:uiPriority w:val="39"/>
    <w:unhideWhenUsed/>
    <w:rsid w:val="00E5308E"/>
    <w:pPr>
      <w:spacing w:after="100" w:line="276" w:lineRule="auto"/>
      <w:ind w:left="1540"/>
    </w:pPr>
    <w:rPr>
      <w:rFonts w:ascii="Calibri" w:eastAsia="Calibri" w:hAnsi="Calibri"/>
      <w:sz w:val="22"/>
      <w:szCs w:val="22"/>
    </w:rPr>
  </w:style>
  <w:style w:type="paragraph" w:styleId="TBal">
    <w:name w:val="TOC Heading"/>
    <w:basedOn w:val="Balk1"/>
    <w:next w:val="Normal"/>
    <w:uiPriority w:val="39"/>
    <w:unhideWhenUsed/>
    <w:qFormat/>
    <w:rsid w:val="00E5308E"/>
    <w:pPr>
      <w:keepLines/>
      <w:spacing w:before="480" w:after="0" w:line="276" w:lineRule="auto"/>
      <w:outlineLvl w:val="9"/>
    </w:pPr>
    <w:rPr>
      <w:color w:val="365F91"/>
      <w:kern w:val="0"/>
      <w:sz w:val="28"/>
      <w:szCs w:val="28"/>
      <w:lang w:eastAsia="tr-TR"/>
    </w:rPr>
  </w:style>
  <w:style w:type="paragraph" w:styleId="T2">
    <w:name w:val="toc 2"/>
    <w:basedOn w:val="Normal"/>
    <w:next w:val="Normal"/>
    <w:autoRedefine/>
    <w:uiPriority w:val="39"/>
    <w:unhideWhenUsed/>
    <w:qFormat/>
    <w:rsid w:val="00E5308E"/>
    <w:pPr>
      <w:spacing w:after="100" w:line="276" w:lineRule="auto"/>
      <w:ind w:left="220"/>
    </w:pPr>
    <w:rPr>
      <w:rFonts w:ascii="Calibri" w:hAnsi="Calibri"/>
      <w:sz w:val="22"/>
      <w:szCs w:val="22"/>
      <w:lang w:val="en-US" w:eastAsia="ja-JP"/>
    </w:rPr>
  </w:style>
  <w:style w:type="paragraph" w:styleId="T3">
    <w:name w:val="toc 3"/>
    <w:basedOn w:val="Normal"/>
    <w:next w:val="Normal"/>
    <w:autoRedefine/>
    <w:uiPriority w:val="39"/>
    <w:unhideWhenUsed/>
    <w:qFormat/>
    <w:rsid w:val="00E5308E"/>
    <w:pPr>
      <w:spacing w:after="100" w:line="276" w:lineRule="auto"/>
      <w:ind w:left="440"/>
    </w:pPr>
    <w:rPr>
      <w:rFonts w:ascii="Calibri" w:hAnsi="Calibri"/>
      <w:sz w:val="22"/>
      <w:szCs w:val="22"/>
      <w:lang w:val="en-US" w:eastAsia="ja-JP"/>
    </w:rPr>
  </w:style>
  <w:style w:type="character" w:styleId="GlVurgulama">
    <w:name w:val="Intense Emphasis"/>
    <w:uiPriority w:val="21"/>
    <w:qFormat/>
    <w:rsid w:val="00E5308E"/>
    <w:rPr>
      <w:b/>
      <w:bCs/>
      <w:i/>
      <w:iCs/>
      <w:color w:val="4F81BD"/>
    </w:rPr>
  </w:style>
  <w:style w:type="character" w:styleId="Vurgu">
    <w:name w:val="Emphasis"/>
    <w:uiPriority w:val="20"/>
    <w:qFormat/>
    <w:rsid w:val="00AA523F"/>
    <w:rPr>
      <w:b/>
      <w:bCs/>
      <w:i w:val="0"/>
      <w:iCs w:val="0"/>
    </w:rPr>
  </w:style>
  <w:style w:type="paragraph" w:customStyle="1" w:styleId="Normal0">
    <w:name w:val="[Normal]"/>
    <w:uiPriority w:val="99"/>
    <w:rsid w:val="00AA523F"/>
    <w:pPr>
      <w:autoSpaceDE w:val="0"/>
      <w:autoSpaceDN w:val="0"/>
      <w:adjustRightInd w:val="0"/>
    </w:pPr>
    <w:rPr>
      <w:rFonts w:ascii="Arial" w:hAnsi="Arial" w:cs="Arial"/>
      <w:sz w:val="24"/>
      <w:szCs w:val="24"/>
    </w:rPr>
  </w:style>
  <w:style w:type="paragraph" w:customStyle="1" w:styleId="GvdeMetni1">
    <w:name w:val="Gövde Metni1"/>
    <w:basedOn w:val="Normal"/>
    <w:rsid w:val="00AA523F"/>
    <w:pPr>
      <w:shd w:val="clear" w:color="auto" w:fill="FFFFFF"/>
      <w:autoSpaceDE w:val="0"/>
      <w:autoSpaceDN w:val="0"/>
      <w:adjustRightInd w:val="0"/>
      <w:spacing w:after="300" w:line="240" w:lineRule="atLeast"/>
      <w:jc w:val="center"/>
    </w:pPr>
    <w:rPr>
      <w:b/>
      <w:bCs/>
      <w:sz w:val="22"/>
      <w:szCs w:val="22"/>
      <w:lang w:eastAsia="tr-TR"/>
    </w:rPr>
  </w:style>
  <w:style w:type="character" w:customStyle="1" w:styleId="HTMLDaktilo2">
    <w:name w:val="HTML Daktilo2"/>
    <w:rsid w:val="00436216"/>
    <w:rPr>
      <w:rFonts w:ascii="Courier New" w:eastAsia="Times New Roman" w:hAnsi="Courier New" w:cs="Courier New" w:hint="default"/>
      <w:sz w:val="20"/>
      <w:szCs w:val="20"/>
    </w:rPr>
  </w:style>
  <w:style w:type="character" w:customStyle="1" w:styleId="apple-converted-space">
    <w:name w:val="apple-converted-space"/>
    <w:basedOn w:val="VarsaylanParagrafYazTipi"/>
    <w:rsid w:val="00436216"/>
  </w:style>
  <w:style w:type="character" w:customStyle="1" w:styleId="apple-style-span">
    <w:name w:val="apple-style-span"/>
    <w:basedOn w:val="VarsaylanParagrafYazTipi"/>
    <w:uiPriority w:val="99"/>
    <w:rsid w:val="00436216"/>
  </w:style>
  <w:style w:type="paragraph" w:customStyle="1" w:styleId="stil">
    <w:name w:val="stil"/>
    <w:basedOn w:val="Normal"/>
    <w:rsid w:val="00436216"/>
    <w:pPr>
      <w:spacing w:before="100" w:beforeAutospacing="1" w:after="100" w:afterAutospacing="1"/>
    </w:pPr>
    <w:rPr>
      <w:rFonts w:eastAsia="MS Mincho"/>
      <w:sz w:val="24"/>
      <w:szCs w:val="24"/>
      <w:lang w:eastAsia="ja-JP"/>
    </w:rPr>
  </w:style>
  <w:style w:type="character" w:customStyle="1" w:styleId="st">
    <w:name w:val="st"/>
    <w:rsid w:val="00436216"/>
  </w:style>
  <w:style w:type="character" w:customStyle="1" w:styleId="style13">
    <w:name w:val="style13"/>
    <w:basedOn w:val="VarsaylanParagrafYazTipi"/>
    <w:rsid w:val="00436216"/>
  </w:style>
  <w:style w:type="character" w:customStyle="1" w:styleId="googqs-tidbitgoogqs-tidbit-0">
    <w:name w:val="goog_qs-tidbit goog_qs-tidbit-0"/>
    <w:basedOn w:val="VarsaylanParagrafYazTipi"/>
    <w:rsid w:val="00CB2D57"/>
  </w:style>
  <w:style w:type="paragraph" w:customStyle="1" w:styleId="Normal10">
    <w:name w:val="Normal1"/>
    <w:basedOn w:val="Normal"/>
    <w:rsid w:val="00595779"/>
    <w:pPr>
      <w:spacing w:before="100" w:beforeAutospacing="1" w:after="100" w:afterAutospacing="1"/>
    </w:pPr>
    <w:rPr>
      <w:sz w:val="24"/>
      <w:szCs w:val="24"/>
      <w:lang w:eastAsia="tr-TR"/>
    </w:rPr>
  </w:style>
  <w:style w:type="character" w:styleId="zlenenKpr">
    <w:name w:val="FollowedHyperlink"/>
    <w:uiPriority w:val="99"/>
    <w:unhideWhenUsed/>
    <w:rsid w:val="00502946"/>
    <w:rPr>
      <w:color w:val="800080"/>
      <w:u w:val="single"/>
    </w:rPr>
  </w:style>
  <w:style w:type="paragraph" w:customStyle="1" w:styleId="xl63">
    <w:name w:val="xl63"/>
    <w:basedOn w:val="Normal"/>
    <w:rsid w:val="00502946"/>
    <w:pPr>
      <w:pBdr>
        <w:top w:val="single" w:sz="8" w:space="0" w:color="auto"/>
        <w:left w:val="single" w:sz="8" w:space="0" w:color="auto"/>
        <w:bottom w:val="single" w:sz="4" w:space="0" w:color="auto"/>
        <w:right w:val="single" w:sz="4" w:space="0" w:color="auto"/>
      </w:pBdr>
      <w:spacing w:before="100" w:beforeAutospacing="1" w:after="100" w:afterAutospacing="1"/>
      <w:jc w:val="center"/>
    </w:pPr>
    <w:rPr>
      <w:b/>
      <w:bCs/>
      <w:sz w:val="18"/>
      <w:szCs w:val="18"/>
      <w:lang w:eastAsia="tr-TR"/>
    </w:rPr>
  </w:style>
  <w:style w:type="paragraph" w:customStyle="1" w:styleId="xl64">
    <w:name w:val="xl64"/>
    <w:basedOn w:val="Normal"/>
    <w:rsid w:val="00502946"/>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sz w:val="18"/>
      <w:szCs w:val="18"/>
      <w:lang w:eastAsia="tr-TR"/>
    </w:rPr>
  </w:style>
  <w:style w:type="paragraph" w:customStyle="1" w:styleId="xl65">
    <w:name w:val="xl65"/>
    <w:basedOn w:val="Normal"/>
    <w:rsid w:val="00502946"/>
    <w:pPr>
      <w:pBdr>
        <w:top w:val="single" w:sz="8" w:space="0" w:color="auto"/>
        <w:left w:val="single" w:sz="4" w:space="0" w:color="auto"/>
        <w:bottom w:val="single" w:sz="4" w:space="0" w:color="auto"/>
        <w:right w:val="single" w:sz="4" w:space="0" w:color="auto"/>
      </w:pBdr>
      <w:spacing w:before="100" w:beforeAutospacing="1" w:after="100" w:afterAutospacing="1"/>
      <w:jc w:val="right"/>
    </w:pPr>
    <w:rPr>
      <w:b/>
      <w:bCs/>
      <w:sz w:val="18"/>
      <w:szCs w:val="18"/>
      <w:lang w:eastAsia="tr-TR"/>
    </w:rPr>
  </w:style>
  <w:style w:type="paragraph" w:customStyle="1" w:styleId="xl66">
    <w:name w:val="xl66"/>
    <w:basedOn w:val="Normal"/>
    <w:rsid w:val="00502946"/>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sz w:val="18"/>
      <w:szCs w:val="18"/>
      <w:lang w:eastAsia="tr-TR"/>
    </w:rPr>
  </w:style>
  <w:style w:type="paragraph" w:customStyle="1" w:styleId="xl67">
    <w:name w:val="xl67"/>
    <w:basedOn w:val="Normal"/>
    <w:rsid w:val="00502946"/>
    <w:pPr>
      <w:pBdr>
        <w:top w:val="single" w:sz="8" w:space="0" w:color="auto"/>
        <w:left w:val="single" w:sz="4" w:space="0" w:color="auto"/>
        <w:bottom w:val="single" w:sz="4" w:space="0" w:color="auto"/>
        <w:right w:val="single" w:sz="8" w:space="0" w:color="auto"/>
      </w:pBdr>
      <w:spacing w:before="100" w:beforeAutospacing="1" w:after="100" w:afterAutospacing="1"/>
      <w:jc w:val="center"/>
    </w:pPr>
    <w:rPr>
      <w:b/>
      <w:bCs/>
      <w:sz w:val="18"/>
      <w:szCs w:val="18"/>
      <w:lang w:eastAsia="tr-TR"/>
    </w:rPr>
  </w:style>
  <w:style w:type="paragraph" w:customStyle="1" w:styleId="xl68">
    <w:name w:val="xl68"/>
    <w:basedOn w:val="Normal"/>
    <w:rsid w:val="00502946"/>
    <w:pPr>
      <w:spacing w:before="100" w:beforeAutospacing="1" w:after="100" w:afterAutospacing="1"/>
    </w:pPr>
    <w:rPr>
      <w:sz w:val="18"/>
      <w:szCs w:val="18"/>
      <w:lang w:eastAsia="tr-TR"/>
    </w:rPr>
  </w:style>
  <w:style w:type="paragraph" w:customStyle="1" w:styleId="xl69">
    <w:name w:val="xl69"/>
    <w:basedOn w:val="Normal"/>
    <w:rsid w:val="00502946"/>
    <w:pPr>
      <w:pBdr>
        <w:top w:val="single" w:sz="4" w:space="0" w:color="auto"/>
        <w:left w:val="single" w:sz="8" w:space="0" w:color="auto"/>
        <w:bottom w:val="single" w:sz="4" w:space="0" w:color="auto"/>
        <w:right w:val="single" w:sz="4" w:space="0" w:color="auto"/>
      </w:pBdr>
      <w:spacing w:before="100" w:beforeAutospacing="1" w:after="100" w:afterAutospacing="1"/>
    </w:pPr>
    <w:rPr>
      <w:sz w:val="18"/>
      <w:szCs w:val="18"/>
      <w:lang w:eastAsia="tr-TR"/>
    </w:rPr>
  </w:style>
  <w:style w:type="paragraph" w:customStyle="1" w:styleId="xl70">
    <w:name w:val="xl70"/>
    <w:basedOn w:val="Normal"/>
    <w:rsid w:val="00502946"/>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eastAsia="tr-TR"/>
    </w:rPr>
  </w:style>
  <w:style w:type="paragraph" w:customStyle="1" w:styleId="xl71">
    <w:name w:val="xl71"/>
    <w:basedOn w:val="Normal"/>
    <w:rsid w:val="00502946"/>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8"/>
      <w:szCs w:val="18"/>
      <w:lang w:eastAsia="tr-TR"/>
    </w:rPr>
  </w:style>
  <w:style w:type="paragraph" w:customStyle="1" w:styleId="xl72">
    <w:name w:val="xl72"/>
    <w:basedOn w:val="Normal"/>
    <w:rsid w:val="00502946"/>
    <w:pPr>
      <w:pBdr>
        <w:top w:val="single" w:sz="4" w:space="0" w:color="auto"/>
        <w:left w:val="single" w:sz="4" w:space="0" w:color="auto"/>
        <w:bottom w:val="single" w:sz="4" w:space="0" w:color="auto"/>
        <w:right w:val="single" w:sz="8" w:space="0" w:color="auto"/>
      </w:pBdr>
      <w:spacing w:before="100" w:beforeAutospacing="1" w:after="100" w:afterAutospacing="1"/>
    </w:pPr>
    <w:rPr>
      <w:sz w:val="18"/>
      <w:szCs w:val="18"/>
      <w:lang w:eastAsia="tr-TR"/>
    </w:rPr>
  </w:style>
  <w:style w:type="paragraph" w:customStyle="1" w:styleId="xl73">
    <w:name w:val="xl73"/>
    <w:basedOn w:val="Normal"/>
    <w:rsid w:val="00502946"/>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8"/>
      <w:szCs w:val="18"/>
      <w:lang w:eastAsia="tr-TR"/>
    </w:rPr>
  </w:style>
  <w:style w:type="paragraph" w:customStyle="1" w:styleId="xl74">
    <w:name w:val="xl74"/>
    <w:basedOn w:val="Normal"/>
    <w:rsid w:val="00502946"/>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eastAsia="tr-TR"/>
    </w:rPr>
  </w:style>
  <w:style w:type="paragraph" w:customStyle="1" w:styleId="xl75">
    <w:name w:val="xl75"/>
    <w:basedOn w:val="Normal"/>
    <w:rsid w:val="00502946"/>
    <w:pPr>
      <w:pBdr>
        <w:top w:val="single" w:sz="4" w:space="0" w:color="auto"/>
        <w:left w:val="single" w:sz="8" w:space="0" w:color="auto"/>
        <w:bottom w:val="single" w:sz="8" w:space="0" w:color="auto"/>
        <w:right w:val="single" w:sz="4" w:space="0" w:color="auto"/>
      </w:pBdr>
      <w:spacing w:before="100" w:beforeAutospacing="1" w:after="100" w:afterAutospacing="1"/>
    </w:pPr>
    <w:rPr>
      <w:sz w:val="18"/>
      <w:szCs w:val="18"/>
      <w:lang w:eastAsia="tr-TR"/>
    </w:rPr>
  </w:style>
  <w:style w:type="paragraph" w:customStyle="1" w:styleId="xl76">
    <w:name w:val="xl76"/>
    <w:basedOn w:val="Normal"/>
    <w:rsid w:val="00502946"/>
    <w:pPr>
      <w:pBdr>
        <w:top w:val="single" w:sz="4" w:space="0" w:color="auto"/>
        <w:left w:val="single" w:sz="4" w:space="0" w:color="auto"/>
        <w:bottom w:val="single" w:sz="8" w:space="0" w:color="auto"/>
        <w:right w:val="single" w:sz="4" w:space="0" w:color="auto"/>
      </w:pBdr>
      <w:spacing w:before="100" w:beforeAutospacing="1" w:after="100" w:afterAutospacing="1"/>
    </w:pPr>
    <w:rPr>
      <w:sz w:val="18"/>
      <w:szCs w:val="18"/>
      <w:lang w:eastAsia="tr-TR"/>
    </w:rPr>
  </w:style>
  <w:style w:type="paragraph" w:customStyle="1" w:styleId="xl77">
    <w:name w:val="xl77"/>
    <w:basedOn w:val="Normal"/>
    <w:rsid w:val="00502946"/>
    <w:pPr>
      <w:pBdr>
        <w:top w:val="single" w:sz="4" w:space="0" w:color="auto"/>
        <w:left w:val="single" w:sz="4" w:space="0" w:color="auto"/>
        <w:bottom w:val="single" w:sz="8" w:space="0" w:color="auto"/>
        <w:right w:val="single" w:sz="4" w:space="0" w:color="auto"/>
      </w:pBdr>
      <w:spacing w:before="100" w:beforeAutospacing="1" w:after="100" w:afterAutospacing="1"/>
      <w:jc w:val="right"/>
    </w:pPr>
    <w:rPr>
      <w:sz w:val="18"/>
      <w:szCs w:val="18"/>
      <w:lang w:eastAsia="tr-TR"/>
    </w:rPr>
  </w:style>
  <w:style w:type="paragraph" w:customStyle="1" w:styleId="xl78">
    <w:name w:val="xl78"/>
    <w:basedOn w:val="Normal"/>
    <w:rsid w:val="00502946"/>
    <w:pPr>
      <w:pBdr>
        <w:top w:val="single" w:sz="4" w:space="0" w:color="auto"/>
        <w:left w:val="single" w:sz="4" w:space="0" w:color="auto"/>
        <w:bottom w:val="single" w:sz="8" w:space="0" w:color="auto"/>
        <w:right w:val="single" w:sz="4" w:space="0" w:color="auto"/>
      </w:pBdr>
      <w:spacing w:before="100" w:beforeAutospacing="1" w:after="100" w:afterAutospacing="1"/>
      <w:jc w:val="right"/>
    </w:pPr>
    <w:rPr>
      <w:sz w:val="18"/>
      <w:szCs w:val="18"/>
      <w:lang w:eastAsia="tr-TR"/>
    </w:rPr>
  </w:style>
  <w:style w:type="paragraph" w:customStyle="1" w:styleId="xl79">
    <w:name w:val="xl79"/>
    <w:basedOn w:val="Normal"/>
    <w:rsid w:val="00502946"/>
    <w:pPr>
      <w:pBdr>
        <w:top w:val="single" w:sz="4" w:space="0" w:color="auto"/>
        <w:left w:val="single" w:sz="4" w:space="0" w:color="auto"/>
        <w:bottom w:val="single" w:sz="8" w:space="0" w:color="auto"/>
        <w:right w:val="single" w:sz="8" w:space="0" w:color="auto"/>
      </w:pBdr>
      <w:spacing w:before="100" w:beforeAutospacing="1" w:after="100" w:afterAutospacing="1"/>
    </w:pPr>
    <w:rPr>
      <w:sz w:val="18"/>
      <w:szCs w:val="18"/>
      <w:lang w:eastAsia="tr-TR"/>
    </w:rPr>
  </w:style>
  <w:style w:type="paragraph" w:customStyle="1" w:styleId="xl80">
    <w:name w:val="xl80"/>
    <w:basedOn w:val="Normal"/>
    <w:rsid w:val="00502946"/>
    <w:pPr>
      <w:spacing w:before="100" w:beforeAutospacing="1" w:after="100" w:afterAutospacing="1"/>
      <w:jc w:val="right"/>
    </w:pPr>
    <w:rPr>
      <w:sz w:val="18"/>
      <w:szCs w:val="18"/>
      <w:lang w:eastAsia="tr-TR"/>
    </w:rPr>
  </w:style>
  <w:style w:type="paragraph" w:customStyle="1" w:styleId="msonormalcxspilk">
    <w:name w:val="msonormalcxspilk"/>
    <w:basedOn w:val="Normal"/>
    <w:uiPriority w:val="99"/>
    <w:rsid w:val="007F3ACF"/>
    <w:pPr>
      <w:spacing w:before="100" w:beforeAutospacing="1" w:after="100" w:afterAutospacing="1"/>
      <w:ind w:left="357" w:hanging="924"/>
      <w:jc w:val="both"/>
    </w:pPr>
    <w:rPr>
      <w:rFonts w:ascii="Calibri" w:eastAsia="Calibri" w:hAnsi="Calibri" w:cs="Calibri"/>
      <w:sz w:val="24"/>
      <w:szCs w:val="24"/>
      <w:lang w:eastAsia="tr-TR"/>
    </w:rPr>
  </w:style>
  <w:style w:type="paragraph" w:customStyle="1" w:styleId="msonormalcxsporta">
    <w:name w:val="msonormalcxsporta"/>
    <w:basedOn w:val="Normal"/>
    <w:uiPriority w:val="99"/>
    <w:rsid w:val="007F3ACF"/>
    <w:pPr>
      <w:spacing w:before="100" w:beforeAutospacing="1" w:after="100" w:afterAutospacing="1"/>
      <w:ind w:left="357" w:hanging="924"/>
      <w:jc w:val="both"/>
    </w:pPr>
    <w:rPr>
      <w:rFonts w:ascii="Calibri" w:eastAsia="Calibri" w:hAnsi="Calibri" w:cs="Calibri"/>
      <w:sz w:val="24"/>
      <w:szCs w:val="24"/>
      <w:lang w:eastAsia="tr-TR"/>
    </w:rPr>
  </w:style>
  <w:style w:type="character" w:customStyle="1" w:styleId="aciklama">
    <w:name w:val="aciklama"/>
    <w:uiPriority w:val="99"/>
    <w:rsid w:val="007F3ACF"/>
    <w:rPr>
      <w:rFonts w:ascii="Times New Roman" w:hAnsi="Times New Roman" w:cs="Times New Roman"/>
    </w:rPr>
  </w:style>
  <w:style w:type="character" w:styleId="SayfaNumaras">
    <w:name w:val="page number"/>
    <w:basedOn w:val="VarsaylanParagrafYazTipi"/>
    <w:rsid w:val="007F3ACF"/>
  </w:style>
  <w:style w:type="paragraph" w:customStyle="1" w:styleId="ListeParagraf2">
    <w:name w:val="Liste Paragraf2"/>
    <w:basedOn w:val="Normal"/>
    <w:rsid w:val="00431B7A"/>
    <w:pPr>
      <w:spacing w:after="200" w:line="276" w:lineRule="auto"/>
      <w:ind w:left="720"/>
    </w:pPr>
    <w:rPr>
      <w:rFonts w:ascii="Calibri" w:hAnsi="Calibri"/>
      <w:sz w:val="22"/>
      <w:szCs w:val="22"/>
      <w:lang w:val="en-US"/>
    </w:rPr>
  </w:style>
  <w:style w:type="paragraph" w:customStyle="1" w:styleId="Varsaylan">
    <w:name w:val="Varsayılan"/>
    <w:rsid w:val="00431B7A"/>
    <w:pPr>
      <w:tabs>
        <w:tab w:val="left" w:pos="708"/>
      </w:tabs>
      <w:suppressAutoHyphens/>
      <w:spacing w:after="200" w:line="276" w:lineRule="auto"/>
      <w:ind w:left="2160" w:hanging="2160"/>
    </w:pPr>
    <w:rPr>
      <w:rFonts w:ascii="Calibri" w:eastAsia="Arial Unicode MS" w:hAnsi="Calibri"/>
      <w:sz w:val="22"/>
      <w:szCs w:val="22"/>
      <w:lang w:eastAsia="en-US"/>
    </w:rPr>
  </w:style>
  <w:style w:type="paragraph" w:customStyle="1" w:styleId="western">
    <w:name w:val="western"/>
    <w:basedOn w:val="Normal"/>
    <w:rsid w:val="00B02992"/>
    <w:pPr>
      <w:spacing w:before="100" w:beforeAutospacing="1" w:after="100" w:afterAutospacing="1"/>
    </w:pPr>
    <w:rPr>
      <w:sz w:val="24"/>
      <w:szCs w:val="24"/>
      <w:lang w:val="en-US"/>
    </w:rPr>
  </w:style>
  <w:style w:type="paragraph" w:customStyle="1" w:styleId="GvdeMetniGirintisi21">
    <w:name w:val="Gövde Metni Girintisi 21"/>
    <w:basedOn w:val="Normal"/>
    <w:rsid w:val="00C31A95"/>
    <w:pPr>
      <w:widowControl w:val="0"/>
      <w:suppressAutoHyphens/>
      <w:ind w:left="720"/>
      <w:jc w:val="both"/>
    </w:pPr>
    <w:rPr>
      <w:rFonts w:eastAsia="Lucida Sans Unicode"/>
      <w:kern w:val="1"/>
      <w:sz w:val="24"/>
      <w:lang w:val="de-DE"/>
    </w:rPr>
  </w:style>
  <w:style w:type="paragraph" w:customStyle="1" w:styleId="ListeParagraf3">
    <w:name w:val="Liste Paragraf3"/>
    <w:basedOn w:val="Normal"/>
    <w:rsid w:val="00FA74D9"/>
    <w:pPr>
      <w:spacing w:after="200" w:line="276" w:lineRule="auto"/>
      <w:ind w:left="720"/>
      <w:contextualSpacing/>
    </w:pPr>
    <w:rPr>
      <w:rFonts w:ascii="Calibri" w:hAnsi="Calibri"/>
      <w:sz w:val="22"/>
      <w:szCs w:val="22"/>
      <w:lang w:eastAsia="tr-TR"/>
    </w:rPr>
  </w:style>
  <w:style w:type="table" w:styleId="OrtaList2-Vurgu1">
    <w:name w:val="Medium List 2 Accent 1"/>
    <w:basedOn w:val="NormalTablo"/>
    <w:uiPriority w:val="66"/>
    <w:rsid w:val="009C3C5F"/>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GvdeMetni3">
    <w:name w:val="Body Text 3"/>
    <w:basedOn w:val="Normal"/>
    <w:link w:val="GvdeMetni3Char"/>
    <w:rsid w:val="00527C3F"/>
    <w:pPr>
      <w:spacing w:after="120"/>
    </w:pPr>
    <w:rPr>
      <w:rFonts w:eastAsia="Calibri"/>
      <w:sz w:val="16"/>
      <w:szCs w:val="16"/>
      <w:lang w:eastAsia="tr-TR"/>
    </w:rPr>
  </w:style>
  <w:style w:type="character" w:customStyle="1" w:styleId="GvdeMetni3Char">
    <w:name w:val="Gövde Metni 3 Char"/>
    <w:basedOn w:val="VarsaylanParagrafYazTipi"/>
    <w:link w:val="GvdeMetni3"/>
    <w:rsid w:val="00527C3F"/>
    <w:rPr>
      <w:rFonts w:eastAsia="Calibri"/>
      <w:sz w:val="16"/>
      <w:szCs w:val="16"/>
    </w:rPr>
  </w:style>
  <w:style w:type="paragraph" w:customStyle="1" w:styleId="listeparagraf11">
    <w:name w:val="listeparagraf1"/>
    <w:basedOn w:val="Normal"/>
    <w:rsid w:val="00527C3F"/>
    <w:pPr>
      <w:spacing w:before="100" w:beforeAutospacing="1" w:after="100" w:afterAutospacing="1"/>
    </w:pPr>
    <w:rPr>
      <w:sz w:val="24"/>
      <w:szCs w:val="24"/>
      <w:lang w:eastAsia="tr-TR"/>
    </w:rPr>
  </w:style>
  <w:style w:type="character" w:customStyle="1" w:styleId="st1">
    <w:name w:val="st1"/>
    <w:basedOn w:val="VarsaylanParagrafYazTipi"/>
    <w:rsid w:val="003F44E5"/>
  </w:style>
  <w:style w:type="paragraph" w:styleId="ListeMaddemi">
    <w:name w:val="List Bullet"/>
    <w:basedOn w:val="Normal"/>
    <w:uiPriority w:val="99"/>
    <w:unhideWhenUsed/>
    <w:rsid w:val="00C73F8C"/>
    <w:pPr>
      <w:numPr>
        <w:numId w:val="1"/>
      </w:numPr>
      <w:spacing w:after="200" w:line="276" w:lineRule="auto"/>
      <w:contextualSpacing/>
    </w:pPr>
    <w:rPr>
      <w:rFonts w:asciiTheme="minorHAnsi" w:eastAsiaTheme="minorEastAsia" w:hAnsiTheme="minorHAnsi" w:cstheme="minorBidi"/>
      <w:sz w:val="22"/>
      <w:szCs w:val="22"/>
      <w:lang w:eastAsia="tr-TR"/>
    </w:rPr>
  </w:style>
  <w:style w:type="paragraph" w:customStyle="1" w:styleId="xmsonospacing">
    <w:name w:val="x_msonospacing"/>
    <w:basedOn w:val="Normal"/>
    <w:rsid w:val="00C43836"/>
    <w:pPr>
      <w:spacing w:before="100" w:beforeAutospacing="1" w:after="100" w:afterAutospacing="1"/>
    </w:pPr>
    <w:rPr>
      <w:sz w:val="24"/>
      <w:szCs w:val="24"/>
      <w:lang w:eastAsia="tr-TR"/>
    </w:rPr>
  </w:style>
  <w:style w:type="paragraph" w:styleId="AklamaMetni">
    <w:name w:val="annotation text"/>
    <w:basedOn w:val="Normal"/>
    <w:link w:val="AklamaMetniChar"/>
    <w:rsid w:val="00DC0D43"/>
    <w:rPr>
      <w:rFonts w:ascii="Century" w:hAnsi="Century"/>
      <w:lang w:val="en-US" w:eastAsia="tr-TR"/>
    </w:rPr>
  </w:style>
  <w:style w:type="character" w:customStyle="1" w:styleId="AklamaMetniChar">
    <w:name w:val="Açıklama Metni Char"/>
    <w:basedOn w:val="VarsaylanParagrafYazTipi"/>
    <w:link w:val="AklamaMetni"/>
    <w:rsid w:val="00DC0D43"/>
    <w:rPr>
      <w:rFonts w:ascii="Century" w:hAnsi="Century"/>
      <w:lang w:val="en-US"/>
    </w:rPr>
  </w:style>
  <w:style w:type="paragraph" w:customStyle="1" w:styleId="VarsaylanParagrafYazTipi1">
    <w:name w:val="Varsayılan Paragraf Yazı Tipi1"/>
    <w:next w:val="Normal"/>
    <w:rsid w:val="00DC0D43"/>
    <w:pPr>
      <w:suppressAutoHyphens/>
    </w:pPr>
    <w:rPr>
      <w:rFonts w:ascii="Century" w:hAnsi="Century"/>
    </w:rPr>
  </w:style>
  <w:style w:type="paragraph" w:customStyle="1" w:styleId="WW-AklamaMetni">
    <w:name w:val="WW-Açıklama Metni"/>
    <w:basedOn w:val="Normal"/>
    <w:rsid w:val="00DC0D43"/>
    <w:pPr>
      <w:suppressAutoHyphens/>
    </w:pPr>
    <w:rPr>
      <w:rFonts w:ascii="Century" w:hAnsi="Century"/>
      <w:lang w:val="en-US" w:eastAsia="tr-TR"/>
    </w:rPr>
  </w:style>
  <w:style w:type="paragraph" w:styleId="Liste2">
    <w:name w:val="List 2"/>
    <w:basedOn w:val="Normal"/>
    <w:rsid w:val="00DC0D43"/>
    <w:pPr>
      <w:ind w:left="720" w:hanging="360"/>
    </w:pPr>
    <w:rPr>
      <w:sz w:val="24"/>
      <w:szCs w:val="24"/>
      <w:lang w:val="en-US"/>
    </w:rPr>
  </w:style>
  <w:style w:type="character" w:customStyle="1" w:styleId="style1">
    <w:name w:val="style1"/>
    <w:basedOn w:val="VarsaylanParagrafYazTipi"/>
    <w:rsid w:val="00070A2F"/>
  </w:style>
  <w:style w:type="character" w:styleId="zmlenmeyenBahsetme">
    <w:name w:val="Unresolved Mention"/>
    <w:basedOn w:val="VarsaylanParagrafYazTipi"/>
    <w:uiPriority w:val="99"/>
    <w:semiHidden/>
    <w:unhideWhenUsed/>
    <w:rsid w:val="001616A6"/>
    <w:rPr>
      <w:color w:val="605E5C"/>
      <w:shd w:val="clear" w:color="auto" w:fill="E1DFDD"/>
    </w:rPr>
  </w:style>
  <w:style w:type="character" w:customStyle="1" w:styleId="stbilgiChar0">
    <w:name w:val="Üstbilgi Char"/>
    <w:locked/>
    <w:rsid w:val="00B02850"/>
    <w:rPr>
      <w:lang w:val="tr-TR"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41703">
      <w:bodyDiv w:val="1"/>
      <w:marLeft w:val="0"/>
      <w:marRight w:val="0"/>
      <w:marTop w:val="0"/>
      <w:marBottom w:val="0"/>
      <w:divBdr>
        <w:top w:val="none" w:sz="0" w:space="0" w:color="auto"/>
        <w:left w:val="none" w:sz="0" w:space="0" w:color="auto"/>
        <w:bottom w:val="none" w:sz="0" w:space="0" w:color="auto"/>
        <w:right w:val="none" w:sz="0" w:space="0" w:color="auto"/>
      </w:divBdr>
    </w:div>
    <w:div w:id="22025127">
      <w:bodyDiv w:val="1"/>
      <w:marLeft w:val="0"/>
      <w:marRight w:val="0"/>
      <w:marTop w:val="0"/>
      <w:marBottom w:val="0"/>
      <w:divBdr>
        <w:top w:val="none" w:sz="0" w:space="0" w:color="auto"/>
        <w:left w:val="none" w:sz="0" w:space="0" w:color="auto"/>
        <w:bottom w:val="none" w:sz="0" w:space="0" w:color="auto"/>
        <w:right w:val="none" w:sz="0" w:space="0" w:color="auto"/>
      </w:divBdr>
    </w:div>
    <w:div w:id="30617728">
      <w:bodyDiv w:val="1"/>
      <w:marLeft w:val="0"/>
      <w:marRight w:val="0"/>
      <w:marTop w:val="0"/>
      <w:marBottom w:val="0"/>
      <w:divBdr>
        <w:top w:val="none" w:sz="0" w:space="0" w:color="auto"/>
        <w:left w:val="none" w:sz="0" w:space="0" w:color="auto"/>
        <w:bottom w:val="none" w:sz="0" w:space="0" w:color="auto"/>
        <w:right w:val="none" w:sz="0" w:space="0" w:color="auto"/>
      </w:divBdr>
    </w:div>
    <w:div w:id="76487878">
      <w:bodyDiv w:val="1"/>
      <w:marLeft w:val="0"/>
      <w:marRight w:val="0"/>
      <w:marTop w:val="0"/>
      <w:marBottom w:val="0"/>
      <w:divBdr>
        <w:top w:val="none" w:sz="0" w:space="0" w:color="auto"/>
        <w:left w:val="none" w:sz="0" w:space="0" w:color="auto"/>
        <w:bottom w:val="none" w:sz="0" w:space="0" w:color="auto"/>
        <w:right w:val="none" w:sz="0" w:space="0" w:color="auto"/>
      </w:divBdr>
    </w:div>
    <w:div w:id="119416787">
      <w:bodyDiv w:val="1"/>
      <w:marLeft w:val="0"/>
      <w:marRight w:val="0"/>
      <w:marTop w:val="0"/>
      <w:marBottom w:val="0"/>
      <w:divBdr>
        <w:top w:val="none" w:sz="0" w:space="0" w:color="auto"/>
        <w:left w:val="none" w:sz="0" w:space="0" w:color="auto"/>
        <w:bottom w:val="none" w:sz="0" w:space="0" w:color="auto"/>
        <w:right w:val="none" w:sz="0" w:space="0" w:color="auto"/>
      </w:divBdr>
    </w:div>
    <w:div w:id="122769184">
      <w:bodyDiv w:val="1"/>
      <w:marLeft w:val="0"/>
      <w:marRight w:val="0"/>
      <w:marTop w:val="0"/>
      <w:marBottom w:val="0"/>
      <w:divBdr>
        <w:top w:val="none" w:sz="0" w:space="0" w:color="auto"/>
        <w:left w:val="none" w:sz="0" w:space="0" w:color="auto"/>
        <w:bottom w:val="none" w:sz="0" w:space="0" w:color="auto"/>
        <w:right w:val="none" w:sz="0" w:space="0" w:color="auto"/>
      </w:divBdr>
    </w:div>
    <w:div w:id="135531737">
      <w:bodyDiv w:val="1"/>
      <w:marLeft w:val="0"/>
      <w:marRight w:val="0"/>
      <w:marTop w:val="0"/>
      <w:marBottom w:val="0"/>
      <w:divBdr>
        <w:top w:val="none" w:sz="0" w:space="0" w:color="auto"/>
        <w:left w:val="none" w:sz="0" w:space="0" w:color="auto"/>
        <w:bottom w:val="none" w:sz="0" w:space="0" w:color="auto"/>
        <w:right w:val="none" w:sz="0" w:space="0" w:color="auto"/>
      </w:divBdr>
    </w:div>
    <w:div w:id="167214241">
      <w:bodyDiv w:val="1"/>
      <w:marLeft w:val="0"/>
      <w:marRight w:val="0"/>
      <w:marTop w:val="0"/>
      <w:marBottom w:val="0"/>
      <w:divBdr>
        <w:top w:val="none" w:sz="0" w:space="0" w:color="auto"/>
        <w:left w:val="none" w:sz="0" w:space="0" w:color="auto"/>
        <w:bottom w:val="none" w:sz="0" w:space="0" w:color="auto"/>
        <w:right w:val="none" w:sz="0" w:space="0" w:color="auto"/>
      </w:divBdr>
    </w:div>
    <w:div w:id="176431779">
      <w:bodyDiv w:val="1"/>
      <w:marLeft w:val="0"/>
      <w:marRight w:val="0"/>
      <w:marTop w:val="0"/>
      <w:marBottom w:val="0"/>
      <w:divBdr>
        <w:top w:val="none" w:sz="0" w:space="0" w:color="auto"/>
        <w:left w:val="none" w:sz="0" w:space="0" w:color="auto"/>
        <w:bottom w:val="none" w:sz="0" w:space="0" w:color="auto"/>
        <w:right w:val="none" w:sz="0" w:space="0" w:color="auto"/>
      </w:divBdr>
    </w:div>
    <w:div w:id="186214205">
      <w:bodyDiv w:val="1"/>
      <w:marLeft w:val="0"/>
      <w:marRight w:val="0"/>
      <w:marTop w:val="0"/>
      <w:marBottom w:val="0"/>
      <w:divBdr>
        <w:top w:val="none" w:sz="0" w:space="0" w:color="auto"/>
        <w:left w:val="none" w:sz="0" w:space="0" w:color="auto"/>
        <w:bottom w:val="none" w:sz="0" w:space="0" w:color="auto"/>
        <w:right w:val="none" w:sz="0" w:space="0" w:color="auto"/>
      </w:divBdr>
    </w:div>
    <w:div w:id="191262327">
      <w:bodyDiv w:val="1"/>
      <w:marLeft w:val="0"/>
      <w:marRight w:val="0"/>
      <w:marTop w:val="0"/>
      <w:marBottom w:val="0"/>
      <w:divBdr>
        <w:top w:val="none" w:sz="0" w:space="0" w:color="auto"/>
        <w:left w:val="none" w:sz="0" w:space="0" w:color="auto"/>
        <w:bottom w:val="none" w:sz="0" w:space="0" w:color="auto"/>
        <w:right w:val="none" w:sz="0" w:space="0" w:color="auto"/>
      </w:divBdr>
    </w:div>
    <w:div w:id="231234632">
      <w:bodyDiv w:val="1"/>
      <w:marLeft w:val="0"/>
      <w:marRight w:val="0"/>
      <w:marTop w:val="0"/>
      <w:marBottom w:val="0"/>
      <w:divBdr>
        <w:top w:val="none" w:sz="0" w:space="0" w:color="auto"/>
        <w:left w:val="none" w:sz="0" w:space="0" w:color="auto"/>
        <w:bottom w:val="none" w:sz="0" w:space="0" w:color="auto"/>
        <w:right w:val="none" w:sz="0" w:space="0" w:color="auto"/>
      </w:divBdr>
    </w:div>
    <w:div w:id="247272639">
      <w:bodyDiv w:val="1"/>
      <w:marLeft w:val="0"/>
      <w:marRight w:val="0"/>
      <w:marTop w:val="0"/>
      <w:marBottom w:val="0"/>
      <w:divBdr>
        <w:top w:val="none" w:sz="0" w:space="0" w:color="auto"/>
        <w:left w:val="none" w:sz="0" w:space="0" w:color="auto"/>
        <w:bottom w:val="none" w:sz="0" w:space="0" w:color="auto"/>
        <w:right w:val="none" w:sz="0" w:space="0" w:color="auto"/>
      </w:divBdr>
    </w:div>
    <w:div w:id="262306708">
      <w:bodyDiv w:val="1"/>
      <w:marLeft w:val="0"/>
      <w:marRight w:val="0"/>
      <w:marTop w:val="0"/>
      <w:marBottom w:val="0"/>
      <w:divBdr>
        <w:top w:val="none" w:sz="0" w:space="0" w:color="auto"/>
        <w:left w:val="none" w:sz="0" w:space="0" w:color="auto"/>
        <w:bottom w:val="none" w:sz="0" w:space="0" w:color="auto"/>
        <w:right w:val="none" w:sz="0" w:space="0" w:color="auto"/>
      </w:divBdr>
    </w:div>
    <w:div w:id="264117056">
      <w:bodyDiv w:val="1"/>
      <w:marLeft w:val="0"/>
      <w:marRight w:val="0"/>
      <w:marTop w:val="0"/>
      <w:marBottom w:val="0"/>
      <w:divBdr>
        <w:top w:val="none" w:sz="0" w:space="0" w:color="auto"/>
        <w:left w:val="none" w:sz="0" w:space="0" w:color="auto"/>
        <w:bottom w:val="none" w:sz="0" w:space="0" w:color="auto"/>
        <w:right w:val="none" w:sz="0" w:space="0" w:color="auto"/>
      </w:divBdr>
    </w:div>
    <w:div w:id="275061043">
      <w:bodyDiv w:val="1"/>
      <w:marLeft w:val="0"/>
      <w:marRight w:val="0"/>
      <w:marTop w:val="0"/>
      <w:marBottom w:val="0"/>
      <w:divBdr>
        <w:top w:val="none" w:sz="0" w:space="0" w:color="auto"/>
        <w:left w:val="none" w:sz="0" w:space="0" w:color="auto"/>
        <w:bottom w:val="none" w:sz="0" w:space="0" w:color="auto"/>
        <w:right w:val="none" w:sz="0" w:space="0" w:color="auto"/>
      </w:divBdr>
    </w:div>
    <w:div w:id="325785312">
      <w:bodyDiv w:val="1"/>
      <w:marLeft w:val="0"/>
      <w:marRight w:val="0"/>
      <w:marTop w:val="0"/>
      <w:marBottom w:val="0"/>
      <w:divBdr>
        <w:top w:val="none" w:sz="0" w:space="0" w:color="auto"/>
        <w:left w:val="none" w:sz="0" w:space="0" w:color="auto"/>
        <w:bottom w:val="none" w:sz="0" w:space="0" w:color="auto"/>
        <w:right w:val="none" w:sz="0" w:space="0" w:color="auto"/>
      </w:divBdr>
    </w:div>
    <w:div w:id="358817081">
      <w:bodyDiv w:val="1"/>
      <w:marLeft w:val="0"/>
      <w:marRight w:val="0"/>
      <w:marTop w:val="0"/>
      <w:marBottom w:val="0"/>
      <w:divBdr>
        <w:top w:val="none" w:sz="0" w:space="0" w:color="auto"/>
        <w:left w:val="none" w:sz="0" w:space="0" w:color="auto"/>
        <w:bottom w:val="none" w:sz="0" w:space="0" w:color="auto"/>
        <w:right w:val="none" w:sz="0" w:space="0" w:color="auto"/>
      </w:divBdr>
    </w:div>
    <w:div w:id="384450965">
      <w:bodyDiv w:val="1"/>
      <w:marLeft w:val="0"/>
      <w:marRight w:val="0"/>
      <w:marTop w:val="0"/>
      <w:marBottom w:val="0"/>
      <w:divBdr>
        <w:top w:val="none" w:sz="0" w:space="0" w:color="auto"/>
        <w:left w:val="none" w:sz="0" w:space="0" w:color="auto"/>
        <w:bottom w:val="none" w:sz="0" w:space="0" w:color="auto"/>
        <w:right w:val="none" w:sz="0" w:space="0" w:color="auto"/>
      </w:divBdr>
    </w:div>
    <w:div w:id="384644226">
      <w:bodyDiv w:val="1"/>
      <w:marLeft w:val="0"/>
      <w:marRight w:val="0"/>
      <w:marTop w:val="0"/>
      <w:marBottom w:val="0"/>
      <w:divBdr>
        <w:top w:val="none" w:sz="0" w:space="0" w:color="auto"/>
        <w:left w:val="none" w:sz="0" w:space="0" w:color="auto"/>
        <w:bottom w:val="none" w:sz="0" w:space="0" w:color="auto"/>
        <w:right w:val="none" w:sz="0" w:space="0" w:color="auto"/>
      </w:divBdr>
    </w:div>
    <w:div w:id="394399152">
      <w:bodyDiv w:val="1"/>
      <w:marLeft w:val="0"/>
      <w:marRight w:val="0"/>
      <w:marTop w:val="0"/>
      <w:marBottom w:val="0"/>
      <w:divBdr>
        <w:top w:val="none" w:sz="0" w:space="0" w:color="auto"/>
        <w:left w:val="none" w:sz="0" w:space="0" w:color="auto"/>
        <w:bottom w:val="none" w:sz="0" w:space="0" w:color="auto"/>
        <w:right w:val="none" w:sz="0" w:space="0" w:color="auto"/>
      </w:divBdr>
    </w:div>
    <w:div w:id="397485725">
      <w:bodyDiv w:val="1"/>
      <w:marLeft w:val="0"/>
      <w:marRight w:val="0"/>
      <w:marTop w:val="0"/>
      <w:marBottom w:val="0"/>
      <w:divBdr>
        <w:top w:val="none" w:sz="0" w:space="0" w:color="auto"/>
        <w:left w:val="none" w:sz="0" w:space="0" w:color="auto"/>
        <w:bottom w:val="none" w:sz="0" w:space="0" w:color="auto"/>
        <w:right w:val="none" w:sz="0" w:space="0" w:color="auto"/>
      </w:divBdr>
    </w:div>
    <w:div w:id="397899334">
      <w:bodyDiv w:val="1"/>
      <w:marLeft w:val="0"/>
      <w:marRight w:val="0"/>
      <w:marTop w:val="0"/>
      <w:marBottom w:val="0"/>
      <w:divBdr>
        <w:top w:val="none" w:sz="0" w:space="0" w:color="auto"/>
        <w:left w:val="none" w:sz="0" w:space="0" w:color="auto"/>
        <w:bottom w:val="none" w:sz="0" w:space="0" w:color="auto"/>
        <w:right w:val="none" w:sz="0" w:space="0" w:color="auto"/>
      </w:divBdr>
    </w:div>
    <w:div w:id="444811673">
      <w:bodyDiv w:val="1"/>
      <w:marLeft w:val="0"/>
      <w:marRight w:val="0"/>
      <w:marTop w:val="0"/>
      <w:marBottom w:val="0"/>
      <w:divBdr>
        <w:top w:val="none" w:sz="0" w:space="0" w:color="auto"/>
        <w:left w:val="none" w:sz="0" w:space="0" w:color="auto"/>
        <w:bottom w:val="none" w:sz="0" w:space="0" w:color="auto"/>
        <w:right w:val="none" w:sz="0" w:space="0" w:color="auto"/>
      </w:divBdr>
    </w:div>
    <w:div w:id="488325895">
      <w:bodyDiv w:val="1"/>
      <w:marLeft w:val="0"/>
      <w:marRight w:val="0"/>
      <w:marTop w:val="0"/>
      <w:marBottom w:val="0"/>
      <w:divBdr>
        <w:top w:val="none" w:sz="0" w:space="0" w:color="auto"/>
        <w:left w:val="none" w:sz="0" w:space="0" w:color="auto"/>
        <w:bottom w:val="none" w:sz="0" w:space="0" w:color="auto"/>
        <w:right w:val="none" w:sz="0" w:space="0" w:color="auto"/>
      </w:divBdr>
    </w:div>
    <w:div w:id="490489711">
      <w:bodyDiv w:val="1"/>
      <w:marLeft w:val="0"/>
      <w:marRight w:val="0"/>
      <w:marTop w:val="0"/>
      <w:marBottom w:val="0"/>
      <w:divBdr>
        <w:top w:val="none" w:sz="0" w:space="0" w:color="auto"/>
        <w:left w:val="none" w:sz="0" w:space="0" w:color="auto"/>
        <w:bottom w:val="none" w:sz="0" w:space="0" w:color="auto"/>
        <w:right w:val="none" w:sz="0" w:space="0" w:color="auto"/>
      </w:divBdr>
    </w:div>
    <w:div w:id="522207563">
      <w:bodyDiv w:val="1"/>
      <w:marLeft w:val="0"/>
      <w:marRight w:val="0"/>
      <w:marTop w:val="0"/>
      <w:marBottom w:val="0"/>
      <w:divBdr>
        <w:top w:val="none" w:sz="0" w:space="0" w:color="auto"/>
        <w:left w:val="none" w:sz="0" w:space="0" w:color="auto"/>
        <w:bottom w:val="none" w:sz="0" w:space="0" w:color="auto"/>
        <w:right w:val="none" w:sz="0" w:space="0" w:color="auto"/>
      </w:divBdr>
    </w:div>
    <w:div w:id="530076427">
      <w:bodyDiv w:val="1"/>
      <w:marLeft w:val="0"/>
      <w:marRight w:val="0"/>
      <w:marTop w:val="0"/>
      <w:marBottom w:val="0"/>
      <w:divBdr>
        <w:top w:val="none" w:sz="0" w:space="0" w:color="auto"/>
        <w:left w:val="none" w:sz="0" w:space="0" w:color="auto"/>
        <w:bottom w:val="none" w:sz="0" w:space="0" w:color="auto"/>
        <w:right w:val="none" w:sz="0" w:space="0" w:color="auto"/>
      </w:divBdr>
    </w:div>
    <w:div w:id="557280969">
      <w:bodyDiv w:val="1"/>
      <w:marLeft w:val="0"/>
      <w:marRight w:val="0"/>
      <w:marTop w:val="0"/>
      <w:marBottom w:val="0"/>
      <w:divBdr>
        <w:top w:val="none" w:sz="0" w:space="0" w:color="auto"/>
        <w:left w:val="none" w:sz="0" w:space="0" w:color="auto"/>
        <w:bottom w:val="none" w:sz="0" w:space="0" w:color="auto"/>
        <w:right w:val="none" w:sz="0" w:space="0" w:color="auto"/>
      </w:divBdr>
    </w:div>
    <w:div w:id="604964546">
      <w:bodyDiv w:val="1"/>
      <w:marLeft w:val="0"/>
      <w:marRight w:val="0"/>
      <w:marTop w:val="0"/>
      <w:marBottom w:val="0"/>
      <w:divBdr>
        <w:top w:val="none" w:sz="0" w:space="0" w:color="auto"/>
        <w:left w:val="none" w:sz="0" w:space="0" w:color="auto"/>
        <w:bottom w:val="none" w:sz="0" w:space="0" w:color="auto"/>
        <w:right w:val="none" w:sz="0" w:space="0" w:color="auto"/>
      </w:divBdr>
    </w:div>
    <w:div w:id="614403835">
      <w:bodyDiv w:val="1"/>
      <w:marLeft w:val="0"/>
      <w:marRight w:val="0"/>
      <w:marTop w:val="0"/>
      <w:marBottom w:val="0"/>
      <w:divBdr>
        <w:top w:val="none" w:sz="0" w:space="0" w:color="auto"/>
        <w:left w:val="none" w:sz="0" w:space="0" w:color="auto"/>
        <w:bottom w:val="none" w:sz="0" w:space="0" w:color="auto"/>
        <w:right w:val="none" w:sz="0" w:space="0" w:color="auto"/>
      </w:divBdr>
    </w:div>
    <w:div w:id="623731979">
      <w:bodyDiv w:val="1"/>
      <w:marLeft w:val="0"/>
      <w:marRight w:val="0"/>
      <w:marTop w:val="0"/>
      <w:marBottom w:val="0"/>
      <w:divBdr>
        <w:top w:val="none" w:sz="0" w:space="0" w:color="auto"/>
        <w:left w:val="none" w:sz="0" w:space="0" w:color="auto"/>
        <w:bottom w:val="none" w:sz="0" w:space="0" w:color="auto"/>
        <w:right w:val="none" w:sz="0" w:space="0" w:color="auto"/>
      </w:divBdr>
    </w:div>
    <w:div w:id="639068184">
      <w:bodyDiv w:val="1"/>
      <w:marLeft w:val="0"/>
      <w:marRight w:val="0"/>
      <w:marTop w:val="0"/>
      <w:marBottom w:val="0"/>
      <w:divBdr>
        <w:top w:val="none" w:sz="0" w:space="0" w:color="auto"/>
        <w:left w:val="none" w:sz="0" w:space="0" w:color="auto"/>
        <w:bottom w:val="none" w:sz="0" w:space="0" w:color="auto"/>
        <w:right w:val="none" w:sz="0" w:space="0" w:color="auto"/>
      </w:divBdr>
    </w:div>
    <w:div w:id="645204936">
      <w:bodyDiv w:val="1"/>
      <w:marLeft w:val="0"/>
      <w:marRight w:val="0"/>
      <w:marTop w:val="0"/>
      <w:marBottom w:val="0"/>
      <w:divBdr>
        <w:top w:val="none" w:sz="0" w:space="0" w:color="auto"/>
        <w:left w:val="none" w:sz="0" w:space="0" w:color="auto"/>
        <w:bottom w:val="none" w:sz="0" w:space="0" w:color="auto"/>
        <w:right w:val="none" w:sz="0" w:space="0" w:color="auto"/>
      </w:divBdr>
    </w:div>
    <w:div w:id="652372421">
      <w:bodyDiv w:val="1"/>
      <w:marLeft w:val="0"/>
      <w:marRight w:val="0"/>
      <w:marTop w:val="0"/>
      <w:marBottom w:val="0"/>
      <w:divBdr>
        <w:top w:val="none" w:sz="0" w:space="0" w:color="auto"/>
        <w:left w:val="none" w:sz="0" w:space="0" w:color="auto"/>
        <w:bottom w:val="none" w:sz="0" w:space="0" w:color="auto"/>
        <w:right w:val="none" w:sz="0" w:space="0" w:color="auto"/>
      </w:divBdr>
    </w:div>
    <w:div w:id="671417955">
      <w:bodyDiv w:val="1"/>
      <w:marLeft w:val="0"/>
      <w:marRight w:val="0"/>
      <w:marTop w:val="0"/>
      <w:marBottom w:val="0"/>
      <w:divBdr>
        <w:top w:val="none" w:sz="0" w:space="0" w:color="auto"/>
        <w:left w:val="none" w:sz="0" w:space="0" w:color="auto"/>
        <w:bottom w:val="none" w:sz="0" w:space="0" w:color="auto"/>
        <w:right w:val="none" w:sz="0" w:space="0" w:color="auto"/>
      </w:divBdr>
    </w:div>
    <w:div w:id="688993291">
      <w:bodyDiv w:val="1"/>
      <w:marLeft w:val="0"/>
      <w:marRight w:val="0"/>
      <w:marTop w:val="0"/>
      <w:marBottom w:val="0"/>
      <w:divBdr>
        <w:top w:val="none" w:sz="0" w:space="0" w:color="auto"/>
        <w:left w:val="none" w:sz="0" w:space="0" w:color="auto"/>
        <w:bottom w:val="none" w:sz="0" w:space="0" w:color="auto"/>
        <w:right w:val="none" w:sz="0" w:space="0" w:color="auto"/>
      </w:divBdr>
    </w:div>
    <w:div w:id="691414142">
      <w:bodyDiv w:val="1"/>
      <w:marLeft w:val="0"/>
      <w:marRight w:val="0"/>
      <w:marTop w:val="0"/>
      <w:marBottom w:val="0"/>
      <w:divBdr>
        <w:top w:val="none" w:sz="0" w:space="0" w:color="auto"/>
        <w:left w:val="none" w:sz="0" w:space="0" w:color="auto"/>
        <w:bottom w:val="none" w:sz="0" w:space="0" w:color="auto"/>
        <w:right w:val="none" w:sz="0" w:space="0" w:color="auto"/>
      </w:divBdr>
    </w:div>
    <w:div w:id="691607494">
      <w:bodyDiv w:val="1"/>
      <w:marLeft w:val="0"/>
      <w:marRight w:val="0"/>
      <w:marTop w:val="0"/>
      <w:marBottom w:val="0"/>
      <w:divBdr>
        <w:top w:val="none" w:sz="0" w:space="0" w:color="auto"/>
        <w:left w:val="none" w:sz="0" w:space="0" w:color="auto"/>
        <w:bottom w:val="none" w:sz="0" w:space="0" w:color="auto"/>
        <w:right w:val="none" w:sz="0" w:space="0" w:color="auto"/>
      </w:divBdr>
    </w:div>
    <w:div w:id="713434072">
      <w:bodyDiv w:val="1"/>
      <w:marLeft w:val="0"/>
      <w:marRight w:val="0"/>
      <w:marTop w:val="0"/>
      <w:marBottom w:val="0"/>
      <w:divBdr>
        <w:top w:val="none" w:sz="0" w:space="0" w:color="auto"/>
        <w:left w:val="none" w:sz="0" w:space="0" w:color="auto"/>
        <w:bottom w:val="none" w:sz="0" w:space="0" w:color="auto"/>
        <w:right w:val="none" w:sz="0" w:space="0" w:color="auto"/>
      </w:divBdr>
    </w:div>
    <w:div w:id="768161104">
      <w:bodyDiv w:val="1"/>
      <w:marLeft w:val="0"/>
      <w:marRight w:val="0"/>
      <w:marTop w:val="0"/>
      <w:marBottom w:val="0"/>
      <w:divBdr>
        <w:top w:val="none" w:sz="0" w:space="0" w:color="auto"/>
        <w:left w:val="none" w:sz="0" w:space="0" w:color="auto"/>
        <w:bottom w:val="none" w:sz="0" w:space="0" w:color="auto"/>
        <w:right w:val="none" w:sz="0" w:space="0" w:color="auto"/>
      </w:divBdr>
    </w:div>
    <w:div w:id="768695174">
      <w:bodyDiv w:val="1"/>
      <w:marLeft w:val="0"/>
      <w:marRight w:val="0"/>
      <w:marTop w:val="0"/>
      <w:marBottom w:val="0"/>
      <w:divBdr>
        <w:top w:val="none" w:sz="0" w:space="0" w:color="auto"/>
        <w:left w:val="none" w:sz="0" w:space="0" w:color="auto"/>
        <w:bottom w:val="none" w:sz="0" w:space="0" w:color="auto"/>
        <w:right w:val="none" w:sz="0" w:space="0" w:color="auto"/>
      </w:divBdr>
    </w:div>
    <w:div w:id="818615567">
      <w:bodyDiv w:val="1"/>
      <w:marLeft w:val="0"/>
      <w:marRight w:val="0"/>
      <w:marTop w:val="0"/>
      <w:marBottom w:val="0"/>
      <w:divBdr>
        <w:top w:val="none" w:sz="0" w:space="0" w:color="auto"/>
        <w:left w:val="none" w:sz="0" w:space="0" w:color="auto"/>
        <w:bottom w:val="none" w:sz="0" w:space="0" w:color="auto"/>
        <w:right w:val="none" w:sz="0" w:space="0" w:color="auto"/>
      </w:divBdr>
    </w:div>
    <w:div w:id="831600170">
      <w:bodyDiv w:val="1"/>
      <w:marLeft w:val="0"/>
      <w:marRight w:val="0"/>
      <w:marTop w:val="0"/>
      <w:marBottom w:val="0"/>
      <w:divBdr>
        <w:top w:val="none" w:sz="0" w:space="0" w:color="auto"/>
        <w:left w:val="none" w:sz="0" w:space="0" w:color="auto"/>
        <w:bottom w:val="none" w:sz="0" w:space="0" w:color="auto"/>
        <w:right w:val="none" w:sz="0" w:space="0" w:color="auto"/>
      </w:divBdr>
    </w:div>
    <w:div w:id="868183322">
      <w:bodyDiv w:val="1"/>
      <w:marLeft w:val="0"/>
      <w:marRight w:val="0"/>
      <w:marTop w:val="0"/>
      <w:marBottom w:val="0"/>
      <w:divBdr>
        <w:top w:val="none" w:sz="0" w:space="0" w:color="auto"/>
        <w:left w:val="none" w:sz="0" w:space="0" w:color="auto"/>
        <w:bottom w:val="none" w:sz="0" w:space="0" w:color="auto"/>
        <w:right w:val="none" w:sz="0" w:space="0" w:color="auto"/>
      </w:divBdr>
    </w:div>
    <w:div w:id="874537664">
      <w:bodyDiv w:val="1"/>
      <w:marLeft w:val="0"/>
      <w:marRight w:val="0"/>
      <w:marTop w:val="0"/>
      <w:marBottom w:val="0"/>
      <w:divBdr>
        <w:top w:val="none" w:sz="0" w:space="0" w:color="auto"/>
        <w:left w:val="none" w:sz="0" w:space="0" w:color="auto"/>
        <w:bottom w:val="none" w:sz="0" w:space="0" w:color="auto"/>
        <w:right w:val="none" w:sz="0" w:space="0" w:color="auto"/>
      </w:divBdr>
    </w:div>
    <w:div w:id="972901951">
      <w:bodyDiv w:val="1"/>
      <w:marLeft w:val="0"/>
      <w:marRight w:val="0"/>
      <w:marTop w:val="0"/>
      <w:marBottom w:val="0"/>
      <w:divBdr>
        <w:top w:val="none" w:sz="0" w:space="0" w:color="auto"/>
        <w:left w:val="none" w:sz="0" w:space="0" w:color="auto"/>
        <w:bottom w:val="none" w:sz="0" w:space="0" w:color="auto"/>
        <w:right w:val="none" w:sz="0" w:space="0" w:color="auto"/>
      </w:divBdr>
    </w:div>
    <w:div w:id="982276239">
      <w:bodyDiv w:val="1"/>
      <w:marLeft w:val="0"/>
      <w:marRight w:val="0"/>
      <w:marTop w:val="0"/>
      <w:marBottom w:val="0"/>
      <w:divBdr>
        <w:top w:val="none" w:sz="0" w:space="0" w:color="auto"/>
        <w:left w:val="none" w:sz="0" w:space="0" w:color="auto"/>
        <w:bottom w:val="none" w:sz="0" w:space="0" w:color="auto"/>
        <w:right w:val="none" w:sz="0" w:space="0" w:color="auto"/>
      </w:divBdr>
    </w:div>
    <w:div w:id="991906801">
      <w:bodyDiv w:val="1"/>
      <w:marLeft w:val="0"/>
      <w:marRight w:val="0"/>
      <w:marTop w:val="0"/>
      <w:marBottom w:val="0"/>
      <w:divBdr>
        <w:top w:val="none" w:sz="0" w:space="0" w:color="auto"/>
        <w:left w:val="none" w:sz="0" w:space="0" w:color="auto"/>
        <w:bottom w:val="none" w:sz="0" w:space="0" w:color="auto"/>
        <w:right w:val="none" w:sz="0" w:space="0" w:color="auto"/>
      </w:divBdr>
    </w:div>
    <w:div w:id="1018390891">
      <w:bodyDiv w:val="1"/>
      <w:marLeft w:val="0"/>
      <w:marRight w:val="0"/>
      <w:marTop w:val="0"/>
      <w:marBottom w:val="0"/>
      <w:divBdr>
        <w:top w:val="none" w:sz="0" w:space="0" w:color="auto"/>
        <w:left w:val="none" w:sz="0" w:space="0" w:color="auto"/>
        <w:bottom w:val="none" w:sz="0" w:space="0" w:color="auto"/>
        <w:right w:val="none" w:sz="0" w:space="0" w:color="auto"/>
      </w:divBdr>
    </w:div>
    <w:div w:id="1037002595">
      <w:bodyDiv w:val="1"/>
      <w:marLeft w:val="0"/>
      <w:marRight w:val="0"/>
      <w:marTop w:val="0"/>
      <w:marBottom w:val="0"/>
      <w:divBdr>
        <w:top w:val="none" w:sz="0" w:space="0" w:color="auto"/>
        <w:left w:val="none" w:sz="0" w:space="0" w:color="auto"/>
        <w:bottom w:val="none" w:sz="0" w:space="0" w:color="auto"/>
        <w:right w:val="none" w:sz="0" w:space="0" w:color="auto"/>
      </w:divBdr>
    </w:div>
    <w:div w:id="1051928481">
      <w:bodyDiv w:val="1"/>
      <w:marLeft w:val="0"/>
      <w:marRight w:val="0"/>
      <w:marTop w:val="0"/>
      <w:marBottom w:val="0"/>
      <w:divBdr>
        <w:top w:val="none" w:sz="0" w:space="0" w:color="auto"/>
        <w:left w:val="none" w:sz="0" w:space="0" w:color="auto"/>
        <w:bottom w:val="none" w:sz="0" w:space="0" w:color="auto"/>
        <w:right w:val="none" w:sz="0" w:space="0" w:color="auto"/>
      </w:divBdr>
    </w:div>
    <w:div w:id="1085568159">
      <w:bodyDiv w:val="1"/>
      <w:marLeft w:val="0"/>
      <w:marRight w:val="0"/>
      <w:marTop w:val="0"/>
      <w:marBottom w:val="0"/>
      <w:divBdr>
        <w:top w:val="none" w:sz="0" w:space="0" w:color="auto"/>
        <w:left w:val="none" w:sz="0" w:space="0" w:color="auto"/>
        <w:bottom w:val="none" w:sz="0" w:space="0" w:color="auto"/>
        <w:right w:val="none" w:sz="0" w:space="0" w:color="auto"/>
      </w:divBdr>
    </w:div>
    <w:div w:id="1227302310">
      <w:bodyDiv w:val="1"/>
      <w:marLeft w:val="0"/>
      <w:marRight w:val="0"/>
      <w:marTop w:val="0"/>
      <w:marBottom w:val="0"/>
      <w:divBdr>
        <w:top w:val="none" w:sz="0" w:space="0" w:color="auto"/>
        <w:left w:val="none" w:sz="0" w:space="0" w:color="auto"/>
        <w:bottom w:val="none" w:sz="0" w:space="0" w:color="auto"/>
        <w:right w:val="none" w:sz="0" w:space="0" w:color="auto"/>
      </w:divBdr>
    </w:div>
    <w:div w:id="1232693794">
      <w:bodyDiv w:val="1"/>
      <w:marLeft w:val="0"/>
      <w:marRight w:val="0"/>
      <w:marTop w:val="0"/>
      <w:marBottom w:val="0"/>
      <w:divBdr>
        <w:top w:val="none" w:sz="0" w:space="0" w:color="auto"/>
        <w:left w:val="none" w:sz="0" w:space="0" w:color="auto"/>
        <w:bottom w:val="none" w:sz="0" w:space="0" w:color="auto"/>
        <w:right w:val="none" w:sz="0" w:space="0" w:color="auto"/>
      </w:divBdr>
    </w:div>
    <w:div w:id="1252541994">
      <w:bodyDiv w:val="1"/>
      <w:marLeft w:val="0"/>
      <w:marRight w:val="0"/>
      <w:marTop w:val="0"/>
      <w:marBottom w:val="0"/>
      <w:divBdr>
        <w:top w:val="none" w:sz="0" w:space="0" w:color="auto"/>
        <w:left w:val="none" w:sz="0" w:space="0" w:color="auto"/>
        <w:bottom w:val="none" w:sz="0" w:space="0" w:color="auto"/>
        <w:right w:val="none" w:sz="0" w:space="0" w:color="auto"/>
      </w:divBdr>
    </w:div>
    <w:div w:id="1306547335">
      <w:bodyDiv w:val="1"/>
      <w:marLeft w:val="0"/>
      <w:marRight w:val="0"/>
      <w:marTop w:val="0"/>
      <w:marBottom w:val="0"/>
      <w:divBdr>
        <w:top w:val="none" w:sz="0" w:space="0" w:color="auto"/>
        <w:left w:val="none" w:sz="0" w:space="0" w:color="auto"/>
        <w:bottom w:val="none" w:sz="0" w:space="0" w:color="auto"/>
        <w:right w:val="none" w:sz="0" w:space="0" w:color="auto"/>
      </w:divBdr>
    </w:div>
    <w:div w:id="1323705217">
      <w:bodyDiv w:val="1"/>
      <w:marLeft w:val="0"/>
      <w:marRight w:val="0"/>
      <w:marTop w:val="0"/>
      <w:marBottom w:val="0"/>
      <w:divBdr>
        <w:top w:val="none" w:sz="0" w:space="0" w:color="auto"/>
        <w:left w:val="none" w:sz="0" w:space="0" w:color="auto"/>
        <w:bottom w:val="none" w:sz="0" w:space="0" w:color="auto"/>
        <w:right w:val="none" w:sz="0" w:space="0" w:color="auto"/>
      </w:divBdr>
    </w:div>
    <w:div w:id="1375689604">
      <w:bodyDiv w:val="1"/>
      <w:marLeft w:val="0"/>
      <w:marRight w:val="0"/>
      <w:marTop w:val="0"/>
      <w:marBottom w:val="0"/>
      <w:divBdr>
        <w:top w:val="none" w:sz="0" w:space="0" w:color="auto"/>
        <w:left w:val="none" w:sz="0" w:space="0" w:color="auto"/>
        <w:bottom w:val="none" w:sz="0" w:space="0" w:color="auto"/>
        <w:right w:val="none" w:sz="0" w:space="0" w:color="auto"/>
      </w:divBdr>
    </w:div>
    <w:div w:id="1400977482">
      <w:bodyDiv w:val="1"/>
      <w:marLeft w:val="0"/>
      <w:marRight w:val="0"/>
      <w:marTop w:val="0"/>
      <w:marBottom w:val="0"/>
      <w:divBdr>
        <w:top w:val="none" w:sz="0" w:space="0" w:color="auto"/>
        <w:left w:val="none" w:sz="0" w:space="0" w:color="auto"/>
        <w:bottom w:val="none" w:sz="0" w:space="0" w:color="auto"/>
        <w:right w:val="none" w:sz="0" w:space="0" w:color="auto"/>
      </w:divBdr>
    </w:div>
    <w:div w:id="1432124964">
      <w:bodyDiv w:val="1"/>
      <w:marLeft w:val="0"/>
      <w:marRight w:val="0"/>
      <w:marTop w:val="0"/>
      <w:marBottom w:val="0"/>
      <w:divBdr>
        <w:top w:val="none" w:sz="0" w:space="0" w:color="auto"/>
        <w:left w:val="none" w:sz="0" w:space="0" w:color="auto"/>
        <w:bottom w:val="none" w:sz="0" w:space="0" w:color="auto"/>
        <w:right w:val="none" w:sz="0" w:space="0" w:color="auto"/>
      </w:divBdr>
    </w:div>
    <w:div w:id="1473599333">
      <w:bodyDiv w:val="1"/>
      <w:marLeft w:val="0"/>
      <w:marRight w:val="0"/>
      <w:marTop w:val="0"/>
      <w:marBottom w:val="0"/>
      <w:divBdr>
        <w:top w:val="none" w:sz="0" w:space="0" w:color="auto"/>
        <w:left w:val="none" w:sz="0" w:space="0" w:color="auto"/>
        <w:bottom w:val="none" w:sz="0" w:space="0" w:color="auto"/>
        <w:right w:val="none" w:sz="0" w:space="0" w:color="auto"/>
      </w:divBdr>
    </w:div>
    <w:div w:id="1511338501">
      <w:bodyDiv w:val="1"/>
      <w:marLeft w:val="0"/>
      <w:marRight w:val="0"/>
      <w:marTop w:val="0"/>
      <w:marBottom w:val="0"/>
      <w:divBdr>
        <w:top w:val="none" w:sz="0" w:space="0" w:color="auto"/>
        <w:left w:val="none" w:sz="0" w:space="0" w:color="auto"/>
        <w:bottom w:val="none" w:sz="0" w:space="0" w:color="auto"/>
        <w:right w:val="none" w:sz="0" w:space="0" w:color="auto"/>
      </w:divBdr>
    </w:div>
    <w:div w:id="1522282800">
      <w:bodyDiv w:val="1"/>
      <w:marLeft w:val="0"/>
      <w:marRight w:val="0"/>
      <w:marTop w:val="0"/>
      <w:marBottom w:val="0"/>
      <w:divBdr>
        <w:top w:val="none" w:sz="0" w:space="0" w:color="auto"/>
        <w:left w:val="none" w:sz="0" w:space="0" w:color="auto"/>
        <w:bottom w:val="none" w:sz="0" w:space="0" w:color="auto"/>
        <w:right w:val="none" w:sz="0" w:space="0" w:color="auto"/>
      </w:divBdr>
    </w:div>
    <w:div w:id="1561408110">
      <w:bodyDiv w:val="1"/>
      <w:marLeft w:val="0"/>
      <w:marRight w:val="0"/>
      <w:marTop w:val="0"/>
      <w:marBottom w:val="0"/>
      <w:divBdr>
        <w:top w:val="none" w:sz="0" w:space="0" w:color="auto"/>
        <w:left w:val="none" w:sz="0" w:space="0" w:color="auto"/>
        <w:bottom w:val="none" w:sz="0" w:space="0" w:color="auto"/>
        <w:right w:val="none" w:sz="0" w:space="0" w:color="auto"/>
      </w:divBdr>
    </w:div>
    <w:div w:id="1567758462">
      <w:bodyDiv w:val="1"/>
      <w:marLeft w:val="0"/>
      <w:marRight w:val="0"/>
      <w:marTop w:val="0"/>
      <w:marBottom w:val="0"/>
      <w:divBdr>
        <w:top w:val="none" w:sz="0" w:space="0" w:color="auto"/>
        <w:left w:val="none" w:sz="0" w:space="0" w:color="auto"/>
        <w:bottom w:val="none" w:sz="0" w:space="0" w:color="auto"/>
        <w:right w:val="none" w:sz="0" w:space="0" w:color="auto"/>
      </w:divBdr>
    </w:div>
    <w:div w:id="1582368199">
      <w:bodyDiv w:val="1"/>
      <w:marLeft w:val="0"/>
      <w:marRight w:val="0"/>
      <w:marTop w:val="0"/>
      <w:marBottom w:val="0"/>
      <w:divBdr>
        <w:top w:val="none" w:sz="0" w:space="0" w:color="auto"/>
        <w:left w:val="none" w:sz="0" w:space="0" w:color="auto"/>
        <w:bottom w:val="none" w:sz="0" w:space="0" w:color="auto"/>
        <w:right w:val="none" w:sz="0" w:space="0" w:color="auto"/>
      </w:divBdr>
    </w:div>
    <w:div w:id="1650786358">
      <w:bodyDiv w:val="1"/>
      <w:marLeft w:val="0"/>
      <w:marRight w:val="0"/>
      <w:marTop w:val="0"/>
      <w:marBottom w:val="0"/>
      <w:divBdr>
        <w:top w:val="none" w:sz="0" w:space="0" w:color="auto"/>
        <w:left w:val="none" w:sz="0" w:space="0" w:color="auto"/>
        <w:bottom w:val="none" w:sz="0" w:space="0" w:color="auto"/>
        <w:right w:val="none" w:sz="0" w:space="0" w:color="auto"/>
      </w:divBdr>
    </w:div>
    <w:div w:id="1716347665">
      <w:bodyDiv w:val="1"/>
      <w:marLeft w:val="0"/>
      <w:marRight w:val="0"/>
      <w:marTop w:val="0"/>
      <w:marBottom w:val="0"/>
      <w:divBdr>
        <w:top w:val="none" w:sz="0" w:space="0" w:color="auto"/>
        <w:left w:val="none" w:sz="0" w:space="0" w:color="auto"/>
        <w:bottom w:val="none" w:sz="0" w:space="0" w:color="auto"/>
        <w:right w:val="none" w:sz="0" w:space="0" w:color="auto"/>
      </w:divBdr>
    </w:div>
    <w:div w:id="1744404113">
      <w:bodyDiv w:val="1"/>
      <w:marLeft w:val="0"/>
      <w:marRight w:val="0"/>
      <w:marTop w:val="0"/>
      <w:marBottom w:val="0"/>
      <w:divBdr>
        <w:top w:val="none" w:sz="0" w:space="0" w:color="auto"/>
        <w:left w:val="none" w:sz="0" w:space="0" w:color="auto"/>
        <w:bottom w:val="none" w:sz="0" w:space="0" w:color="auto"/>
        <w:right w:val="none" w:sz="0" w:space="0" w:color="auto"/>
      </w:divBdr>
    </w:div>
    <w:div w:id="1808401572">
      <w:bodyDiv w:val="1"/>
      <w:marLeft w:val="0"/>
      <w:marRight w:val="0"/>
      <w:marTop w:val="0"/>
      <w:marBottom w:val="0"/>
      <w:divBdr>
        <w:top w:val="none" w:sz="0" w:space="0" w:color="auto"/>
        <w:left w:val="none" w:sz="0" w:space="0" w:color="auto"/>
        <w:bottom w:val="none" w:sz="0" w:space="0" w:color="auto"/>
        <w:right w:val="none" w:sz="0" w:space="0" w:color="auto"/>
      </w:divBdr>
    </w:div>
    <w:div w:id="1826161054">
      <w:bodyDiv w:val="1"/>
      <w:marLeft w:val="0"/>
      <w:marRight w:val="0"/>
      <w:marTop w:val="0"/>
      <w:marBottom w:val="0"/>
      <w:divBdr>
        <w:top w:val="none" w:sz="0" w:space="0" w:color="auto"/>
        <w:left w:val="none" w:sz="0" w:space="0" w:color="auto"/>
        <w:bottom w:val="none" w:sz="0" w:space="0" w:color="auto"/>
        <w:right w:val="none" w:sz="0" w:space="0" w:color="auto"/>
      </w:divBdr>
    </w:div>
    <w:div w:id="1835534304">
      <w:bodyDiv w:val="1"/>
      <w:marLeft w:val="0"/>
      <w:marRight w:val="0"/>
      <w:marTop w:val="0"/>
      <w:marBottom w:val="0"/>
      <w:divBdr>
        <w:top w:val="none" w:sz="0" w:space="0" w:color="auto"/>
        <w:left w:val="none" w:sz="0" w:space="0" w:color="auto"/>
        <w:bottom w:val="none" w:sz="0" w:space="0" w:color="auto"/>
        <w:right w:val="none" w:sz="0" w:space="0" w:color="auto"/>
      </w:divBdr>
    </w:div>
    <w:div w:id="1859613012">
      <w:bodyDiv w:val="1"/>
      <w:marLeft w:val="0"/>
      <w:marRight w:val="0"/>
      <w:marTop w:val="0"/>
      <w:marBottom w:val="0"/>
      <w:divBdr>
        <w:top w:val="none" w:sz="0" w:space="0" w:color="auto"/>
        <w:left w:val="none" w:sz="0" w:space="0" w:color="auto"/>
        <w:bottom w:val="none" w:sz="0" w:space="0" w:color="auto"/>
        <w:right w:val="none" w:sz="0" w:space="0" w:color="auto"/>
      </w:divBdr>
    </w:div>
    <w:div w:id="1864978317">
      <w:bodyDiv w:val="1"/>
      <w:marLeft w:val="0"/>
      <w:marRight w:val="0"/>
      <w:marTop w:val="0"/>
      <w:marBottom w:val="0"/>
      <w:divBdr>
        <w:top w:val="none" w:sz="0" w:space="0" w:color="auto"/>
        <w:left w:val="none" w:sz="0" w:space="0" w:color="auto"/>
        <w:bottom w:val="none" w:sz="0" w:space="0" w:color="auto"/>
        <w:right w:val="none" w:sz="0" w:space="0" w:color="auto"/>
      </w:divBdr>
    </w:div>
    <w:div w:id="1916820707">
      <w:bodyDiv w:val="1"/>
      <w:marLeft w:val="0"/>
      <w:marRight w:val="0"/>
      <w:marTop w:val="0"/>
      <w:marBottom w:val="0"/>
      <w:divBdr>
        <w:top w:val="none" w:sz="0" w:space="0" w:color="auto"/>
        <w:left w:val="none" w:sz="0" w:space="0" w:color="auto"/>
        <w:bottom w:val="none" w:sz="0" w:space="0" w:color="auto"/>
        <w:right w:val="none" w:sz="0" w:space="0" w:color="auto"/>
      </w:divBdr>
    </w:div>
    <w:div w:id="2044789764">
      <w:bodyDiv w:val="1"/>
      <w:marLeft w:val="0"/>
      <w:marRight w:val="0"/>
      <w:marTop w:val="0"/>
      <w:marBottom w:val="0"/>
      <w:divBdr>
        <w:top w:val="none" w:sz="0" w:space="0" w:color="auto"/>
        <w:left w:val="none" w:sz="0" w:space="0" w:color="auto"/>
        <w:bottom w:val="none" w:sz="0" w:space="0" w:color="auto"/>
        <w:right w:val="none" w:sz="0" w:space="0" w:color="auto"/>
      </w:divBdr>
    </w:div>
    <w:div w:id="2120560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eramtipsatinalma@gmail.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hyperlink" Target="mailto:meramtipsatinalma@gmail.com" TargetMode="External"/><Relationship Id="rId5" Type="http://schemas.openxmlformats.org/officeDocument/2006/relationships/image" Target="media/image8.jpeg"/><Relationship Id="rId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8F581B-6398-473B-9C71-C5F721A42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568</TotalTime>
  <Pages>9</Pages>
  <Words>3137</Words>
  <Characters>17882</Characters>
  <Application>Microsoft Office Word</Application>
  <DocSecurity>0</DocSecurity>
  <Lines>149</Lines>
  <Paragraphs>41</Paragraphs>
  <ScaleCrop>false</ScaleCrop>
  <HeadingPairs>
    <vt:vector size="2" baseType="variant">
      <vt:variant>
        <vt:lpstr>Konu Başlığı</vt:lpstr>
      </vt:variant>
      <vt:variant>
        <vt:i4>1</vt:i4>
      </vt:variant>
    </vt:vector>
  </HeadingPairs>
  <TitlesOfParts>
    <vt:vector size="1" baseType="lpstr">
      <vt:lpstr>SAYI</vt:lpstr>
    </vt:vector>
  </TitlesOfParts>
  <Company>Muduriyet</Company>
  <LinksUpToDate>false</LinksUpToDate>
  <CharactersWithSpaces>20978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SAYI</dc:title>
  <dc:creator>Istatistik</dc:creator>
  <cp:lastModifiedBy>HAKAN KILIÇ</cp:lastModifiedBy>
  <cp:revision>98</cp:revision>
  <cp:lastPrinted>2021-12-24T12:12:00Z</cp:lastPrinted>
  <dcterms:created xsi:type="dcterms:W3CDTF">2018-11-07T13:36:00Z</dcterms:created>
  <dcterms:modified xsi:type="dcterms:W3CDTF">2025-10-20T11:38:00Z</dcterms:modified>
</cp:coreProperties>
</file>